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B63F43" w:rsidRDefault="0082495A" w:rsidP="001E5E08">
      <w:pPr>
        <w:ind w:left="1276"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ogłasza</w:t>
      </w:r>
      <w:r w:rsidRPr="00B63F43">
        <w:rPr>
          <w:rFonts w:ascii="Franklin Gothic Book" w:hAnsi="Franklin Gothic Book"/>
          <w:color w:val="000000" w:themeColor="text1"/>
          <w:szCs w:val="20"/>
        </w:rPr>
        <w:t xml:space="preserve"> przetarg niepubliczny</w:t>
      </w:r>
      <w:r w:rsidR="001E5E08" w:rsidRPr="00B63F43">
        <w:rPr>
          <w:rFonts w:ascii="Franklin Gothic Book" w:eastAsia="Times" w:hAnsi="Franklin Gothic Book" w:cs="Verdana,Bold"/>
          <w:bCs/>
          <w:szCs w:val="20"/>
        </w:rPr>
        <w:t xml:space="preserve"> i zaprasza do złożenia oferty</w:t>
      </w:r>
    </w:p>
    <w:p w14:paraId="66CEBB04" w14:textId="77777777" w:rsidR="001E7A7C" w:rsidRPr="00B63F43" w:rsidRDefault="0082495A" w:rsidP="001E5E08">
      <w:pPr>
        <w:ind w:left="1276" w:right="1415" w:hanging="248"/>
        <w:jc w:val="center"/>
        <w:rPr>
          <w:rFonts w:ascii="Franklin Gothic Book" w:hAnsi="Franklin Gothic Book" w:cs="Arial"/>
          <w:b/>
          <w:bCs/>
          <w:szCs w:val="20"/>
        </w:rPr>
      </w:pPr>
      <w:r w:rsidRPr="00B63F43">
        <w:rPr>
          <w:rFonts w:ascii="Franklin Gothic Book" w:eastAsia="Times" w:hAnsi="Franklin Gothic Book" w:cs="Verdana,Bold"/>
          <w:bCs/>
          <w:color w:val="000000" w:themeColor="text1"/>
          <w:szCs w:val="20"/>
        </w:rPr>
        <w:t xml:space="preserve">na </w:t>
      </w:r>
      <w:r w:rsidRPr="00B63F43">
        <w:rPr>
          <w:rFonts w:ascii="Franklin Gothic Book" w:eastAsia="Times" w:hAnsi="Franklin Gothic Book" w:cs="Verdana,Bold"/>
          <w:b/>
          <w:bCs/>
          <w:color w:val="000000" w:themeColor="text1"/>
          <w:szCs w:val="20"/>
        </w:rPr>
        <w:t>wykonanie</w:t>
      </w:r>
      <w:r w:rsidR="001E5E08" w:rsidRPr="00B63F43">
        <w:rPr>
          <w:rFonts w:ascii="Franklin Gothic Book" w:eastAsia="Times" w:hAnsi="Franklin Gothic Book" w:cs="Verdana,Bold"/>
          <w:b/>
          <w:bCs/>
          <w:color w:val="000000" w:themeColor="text1"/>
          <w:szCs w:val="20"/>
        </w:rPr>
        <w:t xml:space="preserve"> remontu </w:t>
      </w:r>
      <w:r w:rsidR="00CF6567" w:rsidRPr="00CF6567">
        <w:rPr>
          <w:rFonts w:ascii="Franklin Gothic Book" w:eastAsia="Calibri" w:hAnsi="Franklin Gothic Book"/>
          <w:b/>
          <w:szCs w:val="20"/>
        </w:rPr>
        <w:t>zabezpieczeń elektrycznych pól 6kV OBCA-OBCB</w:t>
      </w:r>
      <w:r w:rsidR="00CF6567">
        <w:rPr>
          <w:rFonts w:ascii="Calibri" w:eastAsia="Calibri" w:hAnsi="Calibri"/>
          <w:b/>
          <w:sz w:val="22"/>
          <w:szCs w:val="22"/>
        </w:rPr>
        <w:t xml:space="preserve"> </w:t>
      </w:r>
      <w:r w:rsidR="001E5E08" w:rsidRPr="00B63F43">
        <w:rPr>
          <w:rFonts w:ascii="Franklin Gothic Book" w:eastAsia="Times" w:hAnsi="Franklin Gothic Book" w:cs="Verdana,Bold"/>
          <w:b/>
          <w:bCs/>
          <w:color w:val="000000" w:themeColor="text1"/>
          <w:szCs w:val="20"/>
        </w:rPr>
        <w:t>w Enea Połaniec S.A.</w:t>
      </w:r>
      <w:r w:rsidRPr="00B63F43">
        <w:rPr>
          <w:rFonts w:ascii="Franklin Gothic Book" w:eastAsia="Times" w:hAnsi="Franklin Gothic Book" w:cs="Verdana,Bold"/>
          <w:b/>
          <w:bCs/>
          <w:szCs w:val="20"/>
        </w:rPr>
        <w:t xml:space="preserve"> </w:t>
      </w:r>
    </w:p>
    <w:p w14:paraId="23E97866" w14:textId="77777777" w:rsidR="00006F52" w:rsidRPr="004E263A"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77777777"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72A1E8C7" w14:textId="77777777" w:rsidR="00CF6567" w:rsidRPr="00CF6567" w:rsidRDefault="00CF6567" w:rsidP="00942294">
      <w:pPr>
        <w:spacing w:after="120"/>
        <w:jc w:val="both"/>
        <w:rPr>
          <w:rFonts w:ascii="Franklin Gothic Book" w:hAnsi="Franklin Gothic Book" w:cs="Arial"/>
          <w:b/>
          <w:szCs w:val="20"/>
          <w:lang w:eastAsia="ja-JP"/>
        </w:rPr>
      </w:pPr>
      <w:r w:rsidRPr="00CF6567">
        <w:rPr>
          <w:rFonts w:ascii="Calibri" w:eastAsia="Calibri" w:hAnsi="Calibri"/>
          <w:b/>
          <w:sz w:val="22"/>
          <w:szCs w:val="22"/>
        </w:rPr>
        <w:t xml:space="preserve">Remont zabezpieczeń elektrycznych pól 6kV OBCA-OBCB </w:t>
      </w:r>
      <w:r w:rsidRPr="00CF6567">
        <w:rPr>
          <w:rFonts w:asciiTheme="minorHAnsi" w:hAnsiTheme="minorHAnsi" w:cs="Arial"/>
          <w:b/>
          <w:color w:val="000000" w:themeColor="text1"/>
          <w:sz w:val="22"/>
          <w:szCs w:val="22"/>
        </w:rPr>
        <w:t>w Enea Połaniec S.A</w:t>
      </w:r>
    </w:p>
    <w:p w14:paraId="486C21D7" w14:textId="77777777"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8FD86BE" w14:textId="77777777" w:rsidR="00C76C93" w:rsidRPr="000546FF" w:rsidRDefault="00AE4880" w:rsidP="00DD7C52">
      <w:pPr>
        <w:pStyle w:val="Akapitzlist"/>
        <w:numPr>
          <w:ilvl w:val="1"/>
          <w:numId w:val="2"/>
        </w:numPr>
        <w:tabs>
          <w:tab w:val="num" w:pos="426"/>
        </w:tabs>
        <w:rPr>
          <w:rFonts w:ascii="Franklin Gothic Book" w:hAnsi="Franklin Gothic Book" w:cs="Arial"/>
          <w:sz w:val="20"/>
          <w:szCs w:val="20"/>
        </w:rPr>
      </w:pPr>
      <w:r w:rsidRPr="004E263A">
        <w:rPr>
          <w:rFonts w:ascii="Franklin Gothic Book" w:hAnsi="Franklin Gothic Book"/>
          <w:sz w:val="20"/>
          <w:szCs w:val="20"/>
        </w:rPr>
        <w:t xml:space="preserve">Terminy wykonania do dnia </w:t>
      </w:r>
      <w:r w:rsidR="00177818">
        <w:rPr>
          <w:rFonts w:ascii="Franklin Gothic Book" w:hAnsi="Franklin Gothic Book"/>
          <w:sz w:val="20"/>
          <w:szCs w:val="20"/>
        </w:rPr>
        <w:t>15.11.2019</w:t>
      </w:r>
      <w:r w:rsidR="00446E9A" w:rsidRPr="000546FF">
        <w:rPr>
          <w:rFonts w:ascii="Franklin Gothic Book" w:hAnsi="Franklin Gothic Book"/>
          <w:sz w:val="20"/>
          <w:szCs w:val="20"/>
        </w:rPr>
        <w:t xml:space="preserve"> r.</w:t>
      </w:r>
    </w:p>
    <w:p w14:paraId="312715D8" w14:textId="77777777" w:rsidR="000546FF" w:rsidRPr="004E263A" w:rsidRDefault="000546FF" w:rsidP="00DD7C52">
      <w:pPr>
        <w:pStyle w:val="Akapitzlist"/>
        <w:numPr>
          <w:ilvl w:val="1"/>
          <w:numId w:val="2"/>
        </w:numPr>
        <w:tabs>
          <w:tab w:val="num" w:pos="426"/>
        </w:tabs>
        <w:rPr>
          <w:rFonts w:ascii="Franklin Gothic Book" w:hAnsi="Franklin Gothic Book" w:cs="Arial"/>
          <w:sz w:val="20"/>
          <w:szCs w:val="20"/>
        </w:rPr>
      </w:pPr>
      <w:r>
        <w:rPr>
          <w:rFonts w:ascii="Franklin Gothic Book" w:hAnsi="Franklin Gothic Book"/>
          <w:sz w:val="20"/>
          <w:szCs w:val="20"/>
        </w:rPr>
        <w:t>Szczegółowe terminy przedstawia SIWZ</w:t>
      </w:r>
    </w:p>
    <w:p w14:paraId="437DCBD2"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 xml:space="preserve"> w podziale na etapy.</w:t>
      </w:r>
    </w:p>
    <w:p w14:paraId="4C0114A6" w14:textId="77777777" w:rsidR="00DE4D7A" w:rsidRPr="004E263A" w:rsidRDefault="00BA0811" w:rsidP="00DD7C52">
      <w:pPr>
        <w:pStyle w:val="Nagwek2"/>
        <w:keepNext w:val="0"/>
        <w:keepLines w:val="0"/>
        <w:numPr>
          <w:ilvl w:val="0"/>
          <w:numId w:val="2"/>
        </w:numPr>
        <w:snapToGrid w:val="0"/>
        <w:spacing w:before="0" w:after="120" w:line="240" w:lineRule="auto"/>
        <w:ind w:left="357"/>
        <w:jc w:val="both"/>
        <w:rPr>
          <w:rFonts w:ascii="Franklin Gothic Book" w:hAnsi="Franklin Gothic Book" w:cs="Arial"/>
          <w:color w:val="000000" w:themeColor="text1"/>
          <w:sz w:val="20"/>
          <w:szCs w:val="20"/>
          <w:lang w:val="pl-PL"/>
        </w:rPr>
      </w:pPr>
      <w:bookmarkStart w:id="0" w:name="_Toc240360134"/>
      <w:r w:rsidRPr="004E263A">
        <w:rPr>
          <w:rFonts w:ascii="Franklin Gothic Book" w:hAnsi="Franklin Gothic Book" w:cs="Arial"/>
          <w:color w:val="000000" w:themeColor="text1"/>
          <w:sz w:val="20"/>
          <w:szCs w:val="20"/>
          <w:lang w:val="pl-PL" w:eastAsia="ja-JP"/>
        </w:rPr>
        <w:t xml:space="preserve">Zamawiający zastrzega sobie prawo </w:t>
      </w:r>
      <w:r w:rsidRPr="004E263A">
        <w:rPr>
          <w:rFonts w:ascii="Franklin Gothic Book" w:hAnsi="Franklin Gothic Book" w:cs="Arial"/>
          <w:color w:val="000000" w:themeColor="text1"/>
          <w:sz w:val="20"/>
          <w:szCs w:val="20"/>
          <w:lang w:val="pl-PL"/>
        </w:rPr>
        <w:t xml:space="preserve">do zabezpieczenia </w:t>
      </w:r>
      <w:r w:rsidR="00DE4D7A" w:rsidRPr="004E263A">
        <w:rPr>
          <w:rFonts w:ascii="Franklin Gothic Book" w:hAnsi="Franklin Gothic Book" w:cs="Arial"/>
          <w:color w:val="000000" w:themeColor="text1"/>
          <w:sz w:val="20"/>
          <w:szCs w:val="20"/>
          <w:lang w:val="pl-PL"/>
        </w:rPr>
        <w:t xml:space="preserve">w umowie </w:t>
      </w:r>
      <w:r w:rsidRPr="004E263A">
        <w:rPr>
          <w:rFonts w:ascii="Franklin Gothic Book" w:hAnsi="Franklin Gothic Book" w:cs="Arial"/>
          <w:color w:val="000000" w:themeColor="text1"/>
          <w:sz w:val="20"/>
          <w:szCs w:val="20"/>
          <w:lang w:val="pl-PL"/>
        </w:rPr>
        <w:t xml:space="preserve">roszczeń na okoliczność niewykonania lub nienależytego  wykonania Umowy </w:t>
      </w:r>
      <w:r w:rsidR="00DE4D7A" w:rsidRPr="004E263A">
        <w:rPr>
          <w:rFonts w:ascii="Franklin Gothic Book" w:hAnsi="Franklin Gothic Book" w:cs="Arial"/>
          <w:color w:val="000000" w:themeColor="text1"/>
          <w:sz w:val="20"/>
          <w:szCs w:val="20"/>
          <w:lang w:val="pl-PL"/>
        </w:rPr>
        <w:t xml:space="preserve">oraz usuwania wad i usterek </w:t>
      </w:r>
      <w:r w:rsidRPr="004E263A">
        <w:rPr>
          <w:rFonts w:ascii="Franklin Gothic Book" w:hAnsi="Franklin Gothic Book" w:cs="Arial"/>
          <w:color w:val="000000" w:themeColor="text1"/>
          <w:sz w:val="20"/>
          <w:szCs w:val="20"/>
          <w:lang w:val="pl-PL"/>
        </w:rPr>
        <w:t xml:space="preserve">w okresie </w:t>
      </w:r>
      <w:r w:rsidR="00DE4D7A" w:rsidRPr="004E263A">
        <w:rPr>
          <w:rFonts w:ascii="Franklin Gothic Book" w:hAnsi="Franklin Gothic Book" w:cs="Arial"/>
          <w:color w:val="000000" w:themeColor="text1"/>
          <w:sz w:val="20"/>
          <w:szCs w:val="20"/>
          <w:lang w:val="pl-PL"/>
        </w:rPr>
        <w:t>gwarancji.</w:t>
      </w:r>
      <w:bookmarkEnd w:id="0"/>
      <w:r w:rsidR="00DE4D7A" w:rsidRPr="004E263A">
        <w:rPr>
          <w:rFonts w:ascii="Franklin Gothic Book" w:hAnsi="Franklin Gothic Book" w:cs="Arial"/>
          <w:color w:val="000000" w:themeColor="text1"/>
          <w:sz w:val="20"/>
          <w:szCs w:val="20"/>
          <w:lang w:val="pl-PL"/>
        </w:rPr>
        <w:t xml:space="preserve"> Zabezpieczenie zostanie utworzone w postaci polisy ubezpieczeniowej lub bankowej </w:t>
      </w:r>
      <w:r w:rsidR="00DE4D7A" w:rsidRPr="004E263A">
        <w:rPr>
          <w:rFonts w:ascii="Franklin Gothic Book" w:hAnsi="Franklin Gothic Book"/>
          <w:color w:val="000000" w:themeColor="text1"/>
          <w:sz w:val="20"/>
          <w:szCs w:val="20"/>
          <w:lang w:val="pl-PL"/>
        </w:rPr>
        <w:t xml:space="preserve">w wysokości </w:t>
      </w:r>
      <w:r w:rsidR="00CF09A3">
        <w:rPr>
          <w:rFonts w:ascii="Franklin Gothic Book" w:hAnsi="Franklin Gothic Book"/>
          <w:bCs/>
          <w:color w:val="000000" w:themeColor="text1"/>
          <w:sz w:val="20"/>
          <w:szCs w:val="20"/>
          <w:lang w:val="pl-PL"/>
        </w:rPr>
        <w:t>5</w:t>
      </w:r>
      <w:r w:rsidR="00DE4D7A" w:rsidRPr="004E263A">
        <w:rPr>
          <w:rFonts w:ascii="Franklin Gothic Book" w:hAnsi="Franklin Gothic Book"/>
          <w:color w:val="000000" w:themeColor="text1"/>
          <w:sz w:val="20"/>
          <w:szCs w:val="20"/>
          <w:lang w:val="pl-PL"/>
        </w:rPr>
        <w:t xml:space="preserve">% kwoty Wynagrodzenia netto, </w:t>
      </w:r>
      <w:r w:rsidR="00DE4D7A" w:rsidRPr="004E263A">
        <w:rPr>
          <w:rFonts w:ascii="Franklin Gothic Book" w:hAnsi="Franklin Gothic Book" w:cs="Arial"/>
          <w:color w:val="000000" w:themeColor="text1"/>
          <w:sz w:val="20"/>
          <w:szCs w:val="20"/>
          <w:lang w:val="pl-PL"/>
        </w:rPr>
        <w:t xml:space="preserve">płatnej na każde żądanie, </w:t>
      </w:r>
      <w:r w:rsidR="00DE4D7A" w:rsidRPr="004E263A">
        <w:rPr>
          <w:rFonts w:ascii="Franklin Gothic Book" w:hAnsi="Franklin Gothic Book"/>
          <w:color w:val="000000" w:themeColor="text1"/>
          <w:sz w:val="20"/>
          <w:szCs w:val="20"/>
          <w:lang w:val="pl-PL"/>
        </w:rPr>
        <w:t>bez badania jego zasadności.</w:t>
      </w:r>
    </w:p>
    <w:p w14:paraId="60820A95" w14:textId="77777777" w:rsidR="0015273F" w:rsidRPr="00177818" w:rsidRDefault="0015273F" w:rsidP="004A7DBC">
      <w:pPr>
        <w:numPr>
          <w:ilvl w:val="0"/>
          <w:numId w:val="44"/>
        </w:numPr>
        <w:spacing w:after="120"/>
        <w:jc w:val="both"/>
        <w:rPr>
          <w:rFonts w:ascii="Franklin Gothic Book" w:hAnsi="Franklin Gothic Book" w:cs="Arial"/>
          <w:szCs w:val="20"/>
        </w:rPr>
      </w:pPr>
      <w:r w:rsidRPr="0015273F">
        <w:rPr>
          <w:rFonts w:ascii="Franklin Gothic Book" w:hAnsi="Franklin Gothic Book"/>
          <w:szCs w:val="20"/>
        </w:rPr>
        <w:t xml:space="preserve">Oferty należy złożyć </w:t>
      </w:r>
      <w:r w:rsidR="00177818">
        <w:rPr>
          <w:rFonts w:ascii="Franklin Gothic Book" w:hAnsi="Franklin Gothic Book"/>
          <w:szCs w:val="20"/>
        </w:rPr>
        <w:t xml:space="preserve"> do dnia </w:t>
      </w:r>
      <w:r w:rsidR="009F28FD" w:rsidRPr="000244ED">
        <w:rPr>
          <w:rFonts w:ascii="Franklin Gothic Book" w:hAnsi="Franklin Gothic Book" w:cs="Arial"/>
          <w:szCs w:val="20"/>
        </w:rPr>
        <w:t>06</w:t>
      </w:r>
      <w:r w:rsidR="00177818" w:rsidRPr="000244ED">
        <w:rPr>
          <w:rFonts w:ascii="Franklin Gothic Book" w:hAnsi="Franklin Gothic Book" w:cs="Arial"/>
          <w:szCs w:val="20"/>
        </w:rPr>
        <w:t>.02.2019 r. do godz. 15</w:t>
      </w:r>
      <w:r w:rsidR="00177818" w:rsidRPr="000244ED">
        <w:rPr>
          <w:rFonts w:ascii="Franklin Gothic Book" w:hAnsi="Franklin Gothic Book" w:cs="Arial"/>
          <w:szCs w:val="20"/>
          <w:vertAlign w:val="superscript"/>
        </w:rPr>
        <w:t xml:space="preserve"> 00</w:t>
      </w:r>
      <w:r w:rsidR="00177818">
        <w:rPr>
          <w:rFonts w:ascii="Franklin Gothic Book" w:hAnsi="Franklin Gothic Book" w:cs="Arial"/>
          <w:szCs w:val="20"/>
        </w:rPr>
        <w:t xml:space="preserve">  </w:t>
      </w:r>
      <w:r w:rsidRPr="00177818">
        <w:rPr>
          <w:rFonts w:ascii="Franklin Gothic Book" w:hAnsi="Franklin Gothic Book"/>
          <w:szCs w:val="20"/>
        </w:rPr>
        <w:t>na adres:</w:t>
      </w:r>
    </w:p>
    <w:p w14:paraId="77DCCDA4" w14:textId="77777777" w:rsidR="0015273F" w:rsidRPr="0015273F" w:rsidRDefault="0015273F" w:rsidP="0015273F">
      <w:pPr>
        <w:spacing w:after="120"/>
        <w:ind w:left="72" w:right="72" w:hanging="248"/>
        <w:jc w:val="center"/>
        <w:rPr>
          <w:rFonts w:ascii="Franklin Gothic Book" w:hAnsi="Franklin Gothic Book"/>
          <w:b/>
          <w:szCs w:val="20"/>
        </w:rPr>
      </w:pPr>
      <w:r w:rsidRPr="0015273F">
        <w:rPr>
          <w:rFonts w:ascii="Franklin Gothic Book" w:hAnsi="Franklin Gothic Book"/>
          <w:b/>
          <w:szCs w:val="20"/>
        </w:rPr>
        <w:t>Enea Połaniec S.A. Zawada 26, 28-230 Połaniec bud. F 12 kancelaria I-</w:t>
      </w:r>
      <w:proofErr w:type="spellStart"/>
      <w:r w:rsidRPr="0015273F">
        <w:rPr>
          <w:rFonts w:ascii="Franklin Gothic Book" w:hAnsi="Franklin Gothic Book"/>
          <w:b/>
          <w:szCs w:val="20"/>
        </w:rPr>
        <w:t>sze</w:t>
      </w:r>
      <w:proofErr w:type="spellEnd"/>
      <w:r w:rsidRPr="0015273F">
        <w:rPr>
          <w:rFonts w:ascii="Franklin Gothic Book" w:hAnsi="Franklin Gothic Book"/>
          <w:b/>
          <w:szCs w:val="20"/>
        </w:rPr>
        <w:t xml:space="preserve"> piętro</w:t>
      </w:r>
    </w:p>
    <w:p w14:paraId="6CCA12C6" w14:textId="77777777" w:rsidR="004E263A" w:rsidRPr="004E263A" w:rsidRDefault="004E263A" w:rsidP="004A7DBC">
      <w:pPr>
        <w:pStyle w:val="Akapitzlist"/>
        <w:numPr>
          <w:ilvl w:val="0"/>
          <w:numId w:val="44"/>
        </w:numPr>
        <w:spacing w:line="320" w:lineRule="atLeast"/>
        <w:jc w:val="both"/>
        <w:rPr>
          <w:rFonts w:ascii="Franklin Gothic Book" w:hAnsi="Franklin Gothic Book"/>
          <w:sz w:val="20"/>
          <w:szCs w:val="20"/>
        </w:rPr>
      </w:pPr>
      <w:r w:rsidRPr="0015273F">
        <w:rPr>
          <w:rFonts w:ascii="Franklin Gothic Book" w:hAnsi="Franklin Gothic Book"/>
          <w:sz w:val="20"/>
          <w:szCs w:val="20"/>
        </w:rPr>
        <w:t>Ofertę należy umieścić w kopercie zabezpieczając jej nienaruszalność do terminu otwarcia ofert. Koperta</w:t>
      </w:r>
      <w:r w:rsidRPr="004E263A">
        <w:rPr>
          <w:rFonts w:ascii="Franklin Gothic Book" w:hAnsi="Franklin Gothic Book"/>
          <w:sz w:val="20"/>
          <w:szCs w:val="20"/>
        </w:rPr>
        <w:t xml:space="preserve"> powinna być zaadresowana wg poniższego wzoru:</w:t>
      </w:r>
    </w:p>
    <w:p w14:paraId="1F3F1C0F"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5324351A"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2F16157E" w14:textId="77777777" w:rsidR="0015273F" w:rsidRPr="004E263A" w:rsidRDefault="0015273F" w:rsidP="004E263A">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7D433D97"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179EBA40" w14:textId="77777777" w:rsidR="004E263A" w:rsidRP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3F5BEE69" w14:textId="77777777" w:rsidR="004E263A" w:rsidRPr="004E263A" w:rsidRDefault="004E263A" w:rsidP="004E263A">
      <w:pPr>
        <w:spacing w:line="320" w:lineRule="atLeast"/>
        <w:ind w:left="360"/>
        <w:jc w:val="both"/>
        <w:rPr>
          <w:rFonts w:ascii="Franklin Gothic Book" w:hAnsi="Franklin Gothic Book" w:cs="Arial"/>
          <w:color w:val="000000" w:themeColor="text1"/>
          <w:szCs w:val="20"/>
          <w:lang w:eastAsia="ja-JP"/>
        </w:rPr>
      </w:pPr>
      <w:r w:rsidRPr="004E263A">
        <w:rPr>
          <w:rFonts w:ascii="Franklin Gothic Book" w:eastAsia="Times" w:hAnsi="Franklin Gothic Book" w:cs="Verdana"/>
          <w:color w:val="000000"/>
          <w:szCs w:val="20"/>
        </w:rPr>
        <w:t>z opisem:</w:t>
      </w:r>
      <w:r w:rsidRPr="004E263A">
        <w:rPr>
          <w:rFonts w:ascii="Franklin Gothic Book" w:eastAsia="Times" w:hAnsi="Franklin Gothic Book" w:cs="Verdana"/>
          <w:b/>
          <w:color w:val="000000"/>
          <w:szCs w:val="20"/>
        </w:rPr>
        <w:t xml:space="preserve"> </w:t>
      </w:r>
      <w:r w:rsidRPr="004E263A">
        <w:rPr>
          <w:rFonts w:ascii="Franklin Gothic Book" w:eastAsia="Times" w:hAnsi="Franklin Gothic Book" w:cs="Verdana,Bold"/>
          <w:b/>
          <w:bCs/>
          <w:color w:val="000000"/>
          <w:szCs w:val="20"/>
        </w:rPr>
        <w:t>„</w:t>
      </w:r>
      <w:r w:rsidRPr="00CF6567">
        <w:rPr>
          <w:rFonts w:ascii="Franklin Gothic Book" w:hAnsi="Franklin Gothic Book"/>
          <w:b/>
          <w:szCs w:val="20"/>
        </w:rPr>
        <w:t xml:space="preserve">Oferta w przetargu na </w:t>
      </w:r>
      <w:r w:rsidRPr="00CF6567">
        <w:rPr>
          <w:rFonts w:ascii="Franklin Gothic Book" w:eastAsia="Times" w:hAnsi="Franklin Gothic Book" w:cs="Arial"/>
          <w:b/>
          <w:bCs/>
          <w:color w:val="000000" w:themeColor="text1"/>
          <w:szCs w:val="20"/>
        </w:rPr>
        <w:t>wykonanie</w:t>
      </w:r>
      <w:r w:rsidR="007F5A5A" w:rsidRPr="00CF6567">
        <w:rPr>
          <w:rFonts w:ascii="Franklin Gothic Book" w:eastAsia="Times" w:hAnsi="Franklin Gothic Book" w:cs="Arial"/>
          <w:b/>
          <w:bCs/>
          <w:color w:val="000000" w:themeColor="text1"/>
          <w:szCs w:val="20"/>
        </w:rPr>
        <w:t xml:space="preserve"> </w:t>
      </w:r>
      <w:r w:rsidRPr="00CF6567">
        <w:rPr>
          <w:rFonts w:ascii="Franklin Gothic Book" w:eastAsia="Times" w:hAnsi="Franklin Gothic Book" w:cs="Verdana,Bold"/>
          <w:b/>
          <w:bCs/>
          <w:color w:val="000000" w:themeColor="text1"/>
          <w:szCs w:val="20"/>
        </w:rPr>
        <w:t xml:space="preserve">remontu </w:t>
      </w:r>
      <w:r w:rsidR="00CF6567" w:rsidRPr="00CF6567">
        <w:rPr>
          <w:rFonts w:ascii="Franklin Gothic Book" w:eastAsia="Calibri" w:hAnsi="Franklin Gothic Book"/>
          <w:b/>
          <w:szCs w:val="20"/>
        </w:rPr>
        <w:t>zabezpieczeń elektrycznych pól 6kV OBCA-OBCB</w:t>
      </w:r>
      <w:r w:rsidR="00CF6567" w:rsidRPr="00CF6567">
        <w:rPr>
          <w:rFonts w:ascii="Calibri" w:eastAsia="Calibri" w:hAnsi="Calibri"/>
          <w:b/>
          <w:szCs w:val="20"/>
        </w:rPr>
        <w:t xml:space="preserve"> </w:t>
      </w:r>
      <w:r w:rsidRPr="00CF6567">
        <w:rPr>
          <w:rFonts w:ascii="Franklin Gothic Book" w:eastAsia="Times" w:hAnsi="Franklin Gothic Book" w:cs="Verdana,Bold"/>
          <w:b/>
          <w:bCs/>
          <w:color w:val="000000" w:themeColor="text1"/>
          <w:szCs w:val="20"/>
        </w:rPr>
        <w:t>w Enea Połaniec S.A.</w:t>
      </w:r>
      <w:r w:rsidRPr="00CF6567">
        <w:rPr>
          <w:rFonts w:ascii="Franklin Gothic Book" w:hAnsi="Franklin Gothic Book" w:cs="Arial"/>
          <w:b/>
          <w:color w:val="000000" w:themeColor="text1"/>
          <w:szCs w:val="20"/>
        </w:rPr>
        <w:t>.</w:t>
      </w:r>
      <w:r w:rsidRPr="00CF6567">
        <w:rPr>
          <w:rFonts w:ascii="Franklin Gothic Book" w:eastAsia="Times" w:hAnsi="Franklin Gothic Book" w:cs="Verdana,Bold"/>
          <w:b/>
          <w:bCs/>
          <w:color w:val="000000"/>
          <w:szCs w:val="20"/>
        </w:rPr>
        <w:t>”</w:t>
      </w:r>
      <w:r w:rsidRPr="004E263A">
        <w:rPr>
          <w:rFonts w:ascii="Franklin Gothic Book" w:hAnsi="Franklin Gothic Book"/>
          <w:szCs w:val="20"/>
        </w:rPr>
        <w:t xml:space="preserve"> </w:t>
      </w:r>
    </w:p>
    <w:p w14:paraId="44D5FEB9" w14:textId="77777777" w:rsidR="004E263A" w:rsidRPr="004E263A" w:rsidRDefault="004E263A" w:rsidP="004E263A">
      <w:pPr>
        <w:shd w:val="clear" w:color="auto" w:fill="FFFFFF" w:themeFill="background1"/>
        <w:jc w:val="both"/>
        <w:rPr>
          <w:rFonts w:ascii="Franklin Gothic Book" w:hAnsi="Franklin Gothic Book"/>
          <w:szCs w:val="20"/>
        </w:rPr>
      </w:pPr>
    </w:p>
    <w:p w14:paraId="6099CB1C" w14:textId="77777777"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77777777" w:rsidR="000546FF" w:rsidRPr="000546FF" w:rsidRDefault="000546FF" w:rsidP="004A7DBC">
      <w:pPr>
        <w:pStyle w:val="Akapitzlist"/>
        <w:numPr>
          <w:ilvl w:val="0"/>
          <w:numId w:val="44"/>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77777777" w:rsidR="000546FF" w:rsidRPr="000546FF" w:rsidRDefault="000546FF" w:rsidP="004A7DBC">
      <w:pPr>
        <w:pStyle w:val="Akapitzlist"/>
        <w:numPr>
          <w:ilvl w:val="1"/>
          <w:numId w:val="44"/>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14:paraId="5AE5DADC" w14:textId="77777777" w:rsidR="000546FF" w:rsidRPr="000546FF" w:rsidRDefault="000546FF" w:rsidP="004A7DBC">
      <w:pPr>
        <w:pStyle w:val="Akapitzlist"/>
        <w:numPr>
          <w:ilvl w:val="1"/>
          <w:numId w:val="44"/>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3F0A1897" w14:textId="77777777" w:rsidR="00C715D2" w:rsidRPr="004E263A" w:rsidRDefault="00C715D2" w:rsidP="004A7DBC">
      <w:pPr>
        <w:pStyle w:val="Akapitzlist"/>
        <w:numPr>
          <w:ilvl w:val="0"/>
          <w:numId w:val="44"/>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4A7DBC">
      <w:pPr>
        <w:pStyle w:val="Akapitzlist"/>
        <w:numPr>
          <w:ilvl w:val="0"/>
          <w:numId w:val="44"/>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7777777" w:rsidR="00033A62" w:rsidRPr="006D7213" w:rsidRDefault="00033A62" w:rsidP="004A7DBC">
      <w:pPr>
        <w:pStyle w:val="Akapitzlist"/>
        <w:numPr>
          <w:ilvl w:val="0"/>
          <w:numId w:val="44"/>
        </w:numPr>
        <w:shd w:val="clear" w:color="auto" w:fill="FFFFFF" w:themeFill="background1"/>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niż  5.000.000 zł</w:t>
      </w:r>
      <w:r w:rsidRPr="00B63F43">
        <w:rPr>
          <w:rFonts w:ascii="Franklin Gothic Book" w:hAnsi="Franklin Gothic Book" w:cs="Arial"/>
          <w:color w:val="000000" w:themeColor="text1"/>
          <w:sz w:val="20"/>
          <w:szCs w:val="20"/>
          <w:lang w:eastAsia="ja-JP"/>
        </w:rPr>
        <w:t>.</w:t>
      </w:r>
    </w:p>
    <w:p w14:paraId="36E7BEC8" w14:textId="77777777" w:rsidR="00061286" w:rsidRPr="004E263A" w:rsidRDefault="00061286" w:rsidP="004A7DBC">
      <w:pPr>
        <w:pStyle w:val="Akapitzlist"/>
        <w:numPr>
          <w:ilvl w:val="0"/>
          <w:numId w:val="44"/>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77777777" w:rsidR="00061286" w:rsidRPr="004E263A" w:rsidRDefault="00D02D12" w:rsidP="004A7DBC">
      <w:pPr>
        <w:pStyle w:val="Akapitzlist"/>
        <w:numPr>
          <w:ilvl w:val="0"/>
          <w:numId w:val="44"/>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zgodnie z zapytaniem ofertowym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4A7DBC">
      <w:pPr>
        <w:pStyle w:val="Akapitzlist"/>
        <w:numPr>
          <w:ilvl w:val="0"/>
          <w:numId w:val="44"/>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77777777" w:rsidR="003F43C1" w:rsidRPr="004E263A" w:rsidRDefault="000546FF" w:rsidP="004A7DBC">
      <w:pPr>
        <w:pStyle w:val="Akapitzlist"/>
        <w:numPr>
          <w:ilvl w:val="1"/>
          <w:numId w:val="44"/>
        </w:numPr>
        <w:tabs>
          <w:tab w:val="left" w:pos="993"/>
        </w:tabs>
        <w:ind w:left="851"/>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3F43C1" w:rsidRPr="004E263A">
        <w:rPr>
          <w:rFonts w:ascii="Franklin Gothic Book" w:hAnsi="Franklin Gothic Book" w:cs="Arial"/>
          <w:sz w:val="20"/>
          <w:szCs w:val="20"/>
          <w:lang w:eastAsia="ja-JP"/>
        </w:rPr>
        <w:t>,</w:t>
      </w:r>
    </w:p>
    <w:p w14:paraId="2DD6BE19" w14:textId="77777777" w:rsidR="003F43C1" w:rsidRPr="004E263A" w:rsidRDefault="003F43C1" w:rsidP="004A7DBC">
      <w:pPr>
        <w:pStyle w:val="Akapitzlist"/>
        <w:numPr>
          <w:ilvl w:val="1"/>
          <w:numId w:val="44"/>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warunki płatności.</w:t>
      </w:r>
    </w:p>
    <w:p w14:paraId="2247811A" w14:textId="77777777" w:rsidR="003F43C1" w:rsidRPr="004E263A" w:rsidRDefault="003F43C1" w:rsidP="004A7DBC">
      <w:pPr>
        <w:pStyle w:val="Akapitzlist"/>
        <w:numPr>
          <w:ilvl w:val="1"/>
          <w:numId w:val="44"/>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4A7DBC">
      <w:pPr>
        <w:pStyle w:val="Akapitzlist"/>
        <w:numPr>
          <w:ilvl w:val="1"/>
          <w:numId w:val="44"/>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4A7DBC">
      <w:pPr>
        <w:pStyle w:val="Akapitzlist"/>
        <w:numPr>
          <w:ilvl w:val="1"/>
          <w:numId w:val="44"/>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619B0582" w14:textId="77777777" w:rsidR="003F43C1" w:rsidRPr="004E263A" w:rsidRDefault="003F43C1" w:rsidP="004A7DBC">
      <w:pPr>
        <w:pStyle w:val="Akapitzlist"/>
        <w:numPr>
          <w:ilvl w:val="1"/>
          <w:numId w:val="44"/>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E9553E">
        <w:rPr>
          <w:rFonts w:ascii="Franklin Gothic Book" w:hAnsi="Franklin Gothic Book" w:cs="Arial"/>
          <w:sz w:val="20"/>
          <w:szCs w:val="20"/>
          <w:lang w:eastAsia="ja-JP"/>
        </w:rPr>
        <w:t xml:space="preserve"> o</w:t>
      </w:r>
      <w:r w:rsidR="00D668D7" w:rsidRPr="004E263A">
        <w:rPr>
          <w:rFonts w:ascii="Franklin Gothic Book" w:hAnsi="Franklin Gothic Book" w:cs="Arial"/>
          <w:sz w:val="20"/>
          <w:szCs w:val="20"/>
          <w:lang w:eastAsia="ja-JP"/>
        </w:rPr>
        <w:t>:</w:t>
      </w:r>
    </w:p>
    <w:p w14:paraId="132F2C83" w14:textId="77777777" w:rsidR="00D668D7" w:rsidRPr="004E263A" w:rsidRDefault="00D668D7"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zapoznaniu się z zapytaniem ofertowym,</w:t>
      </w:r>
    </w:p>
    <w:p w14:paraId="13CB60BB" w14:textId="77777777" w:rsidR="00D668D7" w:rsidRPr="004E263A" w:rsidRDefault="00D668D7"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wyrażeniu zgodny na ocenę zdolności </w:t>
      </w:r>
      <w:r w:rsidR="0059719C" w:rsidRPr="004E263A">
        <w:rPr>
          <w:rFonts w:ascii="Franklin Gothic Book" w:hAnsi="Franklin Gothic Book" w:cs="Arial"/>
          <w:sz w:val="20"/>
          <w:szCs w:val="20"/>
          <w:lang w:eastAsia="ja-JP"/>
        </w:rPr>
        <w:t>w</w:t>
      </w:r>
      <w:r w:rsidRPr="004E263A">
        <w:rPr>
          <w:rFonts w:ascii="Franklin Gothic Book" w:hAnsi="Franklin Gothic Book" w:cs="Arial"/>
          <w:sz w:val="20"/>
          <w:szCs w:val="20"/>
          <w:lang w:eastAsia="ja-JP"/>
        </w:rPr>
        <w:t>ykonawcy do s</w:t>
      </w:r>
      <w:r w:rsidR="00613F91" w:rsidRPr="004E263A">
        <w:rPr>
          <w:rFonts w:ascii="Franklin Gothic Book" w:hAnsi="Franklin Gothic Book" w:cs="Arial"/>
          <w:sz w:val="20"/>
          <w:szCs w:val="20"/>
          <w:lang w:eastAsia="ja-JP"/>
        </w:rPr>
        <w:t xml:space="preserve">pełnienia określonych wymagań </w:t>
      </w:r>
      <w:r w:rsidR="00613F91" w:rsidRPr="004E263A">
        <w:rPr>
          <w:rFonts w:ascii="Franklin Gothic Book" w:hAnsi="Franklin Gothic Book" w:cs="Arial"/>
          <w:sz w:val="20"/>
          <w:szCs w:val="20"/>
          <w:lang w:eastAsia="ja-JP"/>
        </w:rPr>
        <w:br/>
      </w:r>
      <w:r w:rsidRPr="004E263A">
        <w:rPr>
          <w:rFonts w:ascii="Franklin Gothic Book" w:hAnsi="Franklin Gothic Book" w:cs="Arial"/>
          <w:sz w:val="20"/>
          <w:szCs w:val="20"/>
          <w:lang w:eastAsia="ja-JP"/>
        </w:rPr>
        <w:t>w zakresie jakości, środowiska oraz bezpieczeństwa i higieny pracy,</w:t>
      </w:r>
    </w:p>
    <w:p w14:paraId="7C4A8FD1" w14:textId="77777777" w:rsidR="00D668D7" w:rsidRPr="004E263A" w:rsidRDefault="00D668D7"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posiadaniu certyfikatu</w:t>
      </w:r>
      <w:r w:rsidR="00DE7064" w:rsidRPr="004E263A">
        <w:rPr>
          <w:rFonts w:ascii="Franklin Gothic Book" w:hAnsi="Franklin Gothic Book" w:cs="Arial"/>
          <w:sz w:val="20"/>
          <w:szCs w:val="20"/>
          <w:lang w:eastAsia="ja-JP"/>
        </w:rPr>
        <w:t xml:space="preserve"> z zakresu jakości, ochrony środo</w:t>
      </w:r>
      <w:r w:rsidR="00613F91" w:rsidRPr="004E263A">
        <w:rPr>
          <w:rFonts w:ascii="Franklin Gothic Book" w:hAnsi="Franklin Gothic Book" w:cs="Arial"/>
          <w:sz w:val="20"/>
          <w:szCs w:val="20"/>
          <w:lang w:eastAsia="ja-JP"/>
        </w:rPr>
        <w:t xml:space="preserve">wiska oraz bezpieczeństwa i </w:t>
      </w:r>
      <w:r w:rsidR="00DE7064" w:rsidRPr="004E263A">
        <w:rPr>
          <w:rFonts w:ascii="Franklin Gothic Book" w:hAnsi="Franklin Gothic Book" w:cs="Arial"/>
          <w:sz w:val="20"/>
          <w:szCs w:val="20"/>
          <w:lang w:eastAsia="ja-JP"/>
        </w:rPr>
        <w:t>higieny pracy lub ich braku,</w:t>
      </w:r>
    </w:p>
    <w:p w14:paraId="537C335F" w14:textId="77777777" w:rsidR="00DE7064" w:rsidRPr="004E263A" w:rsidRDefault="00DE7064"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wykonaniu przedmiotu </w:t>
      </w:r>
      <w:r w:rsidR="0059719C" w:rsidRPr="004E263A">
        <w:rPr>
          <w:rFonts w:ascii="Franklin Gothic Book" w:hAnsi="Franklin Gothic Book" w:cs="Arial"/>
          <w:sz w:val="20"/>
          <w:szCs w:val="20"/>
          <w:lang w:eastAsia="ja-JP"/>
        </w:rPr>
        <w:t xml:space="preserve">zamówienia </w:t>
      </w:r>
      <w:r w:rsidRPr="004E263A">
        <w:rPr>
          <w:rFonts w:ascii="Franklin Gothic Book" w:hAnsi="Franklin Gothic Book" w:cs="Arial"/>
          <w:sz w:val="20"/>
          <w:szCs w:val="20"/>
          <w:lang w:eastAsia="ja-JP"/>
        </w:rPr>
        <w:t>zgodnie z ob</w:t>
      </w:r>
      <w:r w:rsidR="00613F91" w:rsidRPr="004E263A">
        <w:rPr>
          <w:rFonts w:ascii="Franklin Gothic Book" w:hAnsi="Franklin Gothic Book" w:cs="Arial"/>
          <w:sz w:val="20"/>
          <w:szCs w:val="20"/>
          <w:lang w:eastAsia="ja-JP"/>
        </w:rPr>
        <w:t>owiązującymi przepisami ochrony</w:t>
      </w:r>
      <w:r w:rsidRPr="004E263A">
        <w:rPr>
          <w:rFonts w:ascii="Franklin Gothic Book" w:hAnsi="Franklin Gothic Book" w:cs="Arial"/>
          <w:sz w:val="20"/>
          <w:szCs w:val="20"/>
          <w:lang w:eastAsia="ja-JP"/>
        </w:rPr>
        <w:t xml:space="preserve"> środowiska oraz bezpieczeństwa </w:t>
      </w:r>
      <w:r w:rsidR="00231D3A" w:rsidRPr="004E263A">
        <w:rPr>
          <w:rFonts w:ascii="Franklin Gothic Book" w:hAnsi="Franklin Gothic Book" w:cs="Arial"/>
          <w:sz w:val="20"/>
          <w:szCs w:val="20"/>
          <w:lang w:eastAsia="ja-JP"/>
        </w:rPr>
        <w:t>i higieny pracy,</w:t>
      </w:r>
    </w:p>
    <w:p w14:paraId="5ECB9375" w14:textId="77777777" w:rsidR="00033A62" w:rsidRPr="000C51DF" w:rsidRDefault="00033A62" w:rsidP="004A7DBC">
      <w:pPr>
        <w:pStyle w:val="Akapitzlist"/>
        <w:numPr>
          <w:ilvl w:val="2"/>
          <w:numId w:val="44"/>
        </w:numPr>
        <w:spacing w:after="120"/>
        <w:ind w:left="1843" w:hanging="850"/>
        <w:rPr>
          <w:rFonts w:ascii="Franklin Gothic Book" w:hAnsi="Franklin Gothic Book" w:cs="Arial"/>
          <w:color w:val="000000" w:themeColor="text1"/>
          <w:sz w:val="20"/>
          <w:szCs w:val="20"/>
          <w:lang w:eastAsia="ja-JP"/>
        </w:rPr>
      </w:pPr>
      <w:r w:rsidRPr="00EB67ED">
        <w:rPr>
          <w:rFonts w:ascii="Franklin Gothic Book" w:hAnsi="Franklin Gothic Book" w:cs="Arial"/>
          <w:color w:val="000000" w:themeColor="text1"/>
          <w:sz w:val="20"/>
          <w:szCs w:val="20"/>
          <w:lang w:eastAsia="ja-JP"/>
        </w:rPr>
        <w:t xml:space="preserve">posiadaniu ubezpieczenia od Odpowiedzialności Cywilnej </w:t>
      </w:r>
      <w:r w:rsidRPr="00280D1C">
        <w:rPr>
          <w:rFonts w:ascii="Franklin Gothic Book" w:hAnsi="Franklin Gothic Book" w:cs="Arial"/>
          <w:color w:val="000000" w:themeColor="text1"/>
          <w:sz w:val="20"/>
          <w:szCs w:val="20"/>
          <w:lang w:eastAsia="ja-JP"/>
        </w:rPr>
        <w:t xml:space="preserve">na kwotę nie niższą </w:t>
      </w:r>
      <w:r>
        <w:rPr>
          <w:rFonts w:ascii="Franklin Gothic Book" w:hAnsi="Franklin Gothic Book" w:cs="Arial"/>
          <w:color w:val="000000" w:themeColor="text1"/>
          <w:sz w:val="20"/>
          <w:szCs w:val="20"/>
          <w:lang w:eastAsia="ja-JP"/>
        </w:rPr>
        <w:t xml:space="preserve">niż  </w:t>
      </w:r>
      <w:r w:rsidR="00B63F43" w:rsidRPr="00B63F43">
        <w:rPr>
          <w:rFonts w:ascii="Franklin Gothic Book" w:hAnsi="Franklin Gothic Book" w:cs="Arial"/>
          <w:color w:val="000000" w:themeColor="text1"/>
          <w:sz w:val="20"/>
          <w:szCs w:val="20"/>
          <w:lang w:eastAsia="ja-JP"/>
        </w:rPr>
        <w:t>5.000.000 zł</w:t>
      </w:r>
      <w:r w:rsidRPr="00B63F43">
        <w:rPr>
          <w:rFonts w:ascii="Franklin Gothic Book" w:hAnsi="Franklin Gothic Book" w:cs="Arial"/>
          <w:color w:val="000000" w:themeColor="text1"/>
          <w:sz w:val="20"/>
          <w:szCs w:val="20"/>
          <w:lang w:eastAsia="ja-JP"/>
        </w:rPr>
        <w:t xml:space="preserve"> w</w:t>
      </w:r>
      <w:r w:rsidRPr="00EB67ED">
        <w:rPr>
          <w:rFonts w:ascii="Franklin Gothic Book" w:hAnsi="Franklin Gothic Book" w:cs="Arial"/>
          <w:color w:val="000000" w:themeColor="text1"/>
          <w:sz w:val="20"/>
          <w:szCs w:val="20"/>
          <w:lang w:eastAsia="ja-JP"/>
        </w:rPr>
        <w:t xml:space="preserve"> zakresie prowadzonej działalności związanej z przedmiotem zamówienia </w:t>
      </w:r>
      <w:r>
        <w:rPr>
          <w:rFonts w:ascii="Franklin Gothic Book" w:hAnsi="Franklin Gothic Book" w:cs="Arial"/>
          <w:color w:val="000000" w:themeColor="text1"/>
          <w:sz w:val="20"/>
          <w:szCs w:val="20"/>
          <w:lang w:eastAsia="ja-JP"/>
        </w:rPr>
        <w:t>wraz z</w:t>
      </w:r>
      <w:r w:rsidRPr="00EB67ED">
        <w:rPr>
          <w:rFonts w:ascii="Franklin Gothic Book" w:hAnsi="Franklin Gothic Book" w:cs="Arial"/>
          <w:color w:val="000000" w:themeColor="text1"/>
          <w:sz w:val="20"/>
          <w:szCs w:val="20"/>
          <w:lang w:eastAsia="ja-JP"/>
        </w:rPr>
        <w:t xml:space="preserve"> oświadczenie</w:t>
      </w:r>
      <w:r>
        <w:rPr>
          <w:rFonts w:ascii="Franklin Gothic Book" w:hAnsi="Franklin Gothic Book" w:cs="Arial"/>
          <w:color w:val="000000" w:themeColor="text1"/>
          <w:sz w:val="20"/>
          <w:szCs w:val="20"/>
          <w:lang w:eastAsia="ja-JP"/>
        </w:rPr>
        <w:t>m</w:t>
      </w:r>
      <w:r w:rsidRPr="00EB67ED">
        <w:rPr>
          <w:rFonts w:ascii="Franklin Gothic Book" w:hAnsi="Franklin Gothic Book" w:cs="Arial"/>
          <w:color w:val="000000" w:themeColor="text1"/>
          <w:sz w:val="20"/>
          <w:szCs w:val="20"/>
          <w:lang w:eastAsia="ja-JP"/>
        </w:rPr>
        <w:t>, że oferent będzie posiadał taką polisę przez cały okres świadczenia usług.</w:t>
      </w:r>
    </w:p>
    <w:p w14:paraId="42E4E870" w14:textId="77777777" w:rsidR="00231D3A" w:rsidRPr="004E263A" w:rsidRDefault="00231D3A"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rozwiązań spełniających warunki norm jakościowych,</w:t>
      </w:r>
    </w:p>
    <w:p w14:paraId="62B5F0F8" w14:textId="77777777" w:rsidR="00231D3A" w:rsidRPr="004E263A" w:rsidRDefault="00231D3A"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narzędzi spełniających warunki zgodne z wymogami bhp i ochrony środowiska,</w:t>
      </w:r>
    </w:p>
    <w:p w14:paraId="78EA4397" w14:textId="77777777" w:rsidR="00231D3A" w:rsidRPr="004E263A" w:rsidRDefault="00231D3A"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kompletności oferty pod względem dokumentacji,</w:t>
      </w:r>
    </w:p>
    <w:p w14:paraId="4E2FEE77" w14:textId="77777777" w:rsidR="00231D3A" w:rsidRPr="004E263A" w:rsidRDefault="00231D3A"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spełnieniu wszystkich wymagań Zamawiającego określonych w zapytaniu ofertowym,</w:t>
      </w:r>
    </w:p>
    <w:p w14:paraId="1FDC39C1" w14:textId="77777777" w:rsidR="00C330C9" w:rsidRDefault="00231D3A" w:rsidP="004A7DBC">
      <w:pPr>
        <w:pStyle w:val="Akapitzlist"/>
        <w:numPr>
          <w:ilvl w:val="2"/>
          <w:numId w:val="44"/>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4E263A">
        <w:rPr>
          <w:rFonts w:ascii="Franklin Gothic Book" w:hAnsi="Franklin Gothic Book" w:cs="Arial"/>
          <w:sz w:val="20"/>
          <w:szCs w:val="20"/>
          <w:lang w:eastAsia="ja-JP"/>
        </w:rPr>
        <w:t xml:space="preserve"> wymogami oraz obowiązującymi </w:t>
      </w:r>
      <w:r w:rsidRPr="004E263A">
        <w:rPr>
          <w:rFonts w:ascii="Franklin Gothic Book" w:hAnsi="Franklin Gothic Book" w:cs="Arial"/>
          <w:sz w:val="20"/>
          <w:szCs w:val="20"/>
          <w:lang w:eastAsia="ja-JP"/>
        </w:rPr>
        <w:t>przepisami prawa polskiego i europejskiego.</w:t>
      </w:r>
    </w:p>
    <w:p w14:paraId="5EA05184" w14:textId="77777777" w:rsidR="00A30FEE" w:rsidRPr="00303243" w:rsidRDefault="00A30FEE" w:rsidP="00A30FEE">
      <w:pPr>
        <w:pStyle w:val="Akapitzlist"/>
        <w:numPr>
          <w:ilvl w:val="1"/>
          <w:numId w:val="44"/>
        </w:numPr>
        <w:tabs>
          <w:tab w:val="left" w:pos="993"/>
        </w:tabs>
        <w:ind w:left="851"/>
        <w:jc w:val="both"/>
        <w:rPr>
          <w:rFonts w:ascii="Franklin Gothic Book" w:hAnsi="Franklin Gothic Book" w:cs="Arial"/>
          <w:sz w:val="20"/>
          <w:szCs w:val="20"/>
          <w:lang w:eastAsia="ja-JP"/>
        </w:rPr>
      </w:pPr>
      <w:r w:rsidRPr="00303243">
        <w:rPr>
          <w:rFonts w:ascii="Franklin Gothic Book" w:hAnsi="Franklin Gothic Book" w:cs="Arial"/>
          <w:sz w:val="20"/>
          <w:szCs w:val="20"/>
          <w:lang w:eastAsia="ja-JP"/>
        </w:rPr>
        <w:t>Zamawiający wymaga, aby w o</w:t>
      </w:r>
      <w:r w:rsidR="005C4857" w:rsidRPr="00303243">
        <w:rPr>
          <w:rFonts w:ascii="Franklin Gothic Book" w:hAnsi="Franklin Gothic Book" w:cs="Arial"/>
          <w:sz w:val="20"/>
          <w:szCs w:val="20"/>
          <w:lang w:eastAsia="ja-JP"/>
        </w:rPr>
        <w:t>fercie przedstawiona</w:t>
      </w:r>
      <w:r w:rsidRPr="00303243">
        <w:rPr>
          <w:rFonts w:ascii="Franklin Gothic Book" w:hAnsi="Franklin Gothic Book" w:cs="Arial"/>
          <w:sz w:val="20"/>
          <w:szCs w:val="20"/>
          <w:lang w:eastAsia="ja-JP"/>
        </w:rPr>
        <w:t xml:space="preserve"> została specyfikacja podstawowych urządzeń przewidzianych do wykonania remontu zabezpieczeń wraz z ich DTR w języku polskim.</w:t>
      </w:r>
    </w:p>
    <w:p w14:paraId="47641BD4" w14:textId="77777777" w:rsidR="007A7109" w:rsidRPr="004E263A" w:rsidRDefault="007A7109" w:rsidP="004A7DBC">
      <w:pPr>
        <w:pStyle w:val="Akapitzlist"/>
        <w:numPr>
          <w:ilvl w:val="0"/>
          <w:numId w:val="44"/>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E12627E"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2594CB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06E0291A" w14:textId="77777777" w:rsidR="00AD5893" w:rsidRPr="00AD5893" w:rsidRDefault="00AD5893" w:rsidP="004A7DBC">
      <w:pPr>
        <w:pStyle w:val="Akapitzlist"/>
        <w:numPr>
          <w:ilvl w:val="0"/>
          <w:numId w:val="44"/>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60957527" w14:textId="77777777" w:rsidR="00AD5893" w:rsidRPr="00AD5893" w:rsidRDefault="00AD5893" w:rsidP="004A7DBC">
      <w:pPr>
        <w:pStyle w:val="Akapitzlist"/>
        <w:numPr>
          <w:ilvl w:val="1"/>
          <w:numId w:val="44"/>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14:paraId="60BC4789" w14:textId="77777777" w:rsidR="00AD5893" w:rsidRPr="00AD5893" w:rsidRDefault="00AD5893" w:rsidP="004A7DBC">
      <w:pPr>
        <w:pStyle w:val="Akapitzlist"/>
        <w:numPr>
          <w:ilvl w:val="1"/>
          <w:numId w:val="44"/>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przeprowadzona zostanie zgodnie z warunkami określonymi w Załączniku Nr 7 do Ogłoszenia na platformie zakupowej eB2B.</w:t>
      </w:r>
    </w:p>
    <w:p w14:paraId="321141F7" w14:textId="77777777" w:rsidR="00AD5893" w:rsidRPr="00AD5893" w:rsidRDefault="00AD5893" w:rsidP="004A7DBC">
      <w:pPr>
        <w:pStyle w:val="Akapitzlist"/>
        <w:numPr>
          <w:ilvl w:val="1"/>
          <w:numId w:val="44"/>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5B1C697C" w14:textId="77777777" w:rsidR="00AD5893" w:rsidRPr="00AD5893" w:rsidRDefault="00AD5893" w:rsidP="004A7DBC">
      <w:pPr>
        <w:pStyle w:val="Akapitzlist"/>
        <w:numPr>
          <w:ilvl w:val="1"/>
          <w:numId w:val="44"/>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6C07A232" w14:textId="77777777" w:rsidR="00AD5893" w:rsidRPr="00AD5893" w:rsidRDefault="00AD5893" w:rsidP="004A7DBC">
      <w:pPr>
        <w:pStyle w:val="Akapitzlist"/>
        <w:numPr>
          <w:ilvl w:val="1"/>
          <w:numId w:val="44"/>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7BE6446F" w14:textId="77777777" w:rsidR="00AD5893" w:rsidRPr="00AD5893" w:rsidRDefault="00AD5893" w:rsidP="004A7DBC">
      <w:pPr>
        <w:pStyle w:val="Akapitzlist"/>
        <w:numPr>
          <w:ilvl w:val="0"/>
          <w:numId w:val="1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pozycji złożonych przez nich ofert i otrzymanej punktacji; zgodnie z warunkami określonymi w SIWZ;</w:t>
      </w:r>
    </w:p>
    <w:p w14:paraId="4BDC424C" w14:textId="77777777" w:rsidR="00AD5893" w:rsidRPr="00AD5893" w:rsidRDefault="00AD5893" w:rsidP="004A7DBC">
      <w:pPr>
        <w:pStyle w:val="Akapitzlist"/>
        <w:numPr>
          <w:ilvl w:val="0"/>
          <w:numId w:val="1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5BE82DB5" w14:textId="77777777" w:rsidR="00AD5893" w:rsidRPr="00AD5893" w:rsidRDefault="00AD5893" w:rsidP="004A7DBC">
      <w:pPr>
        <w:pStyle w:val="Akapitzlist"/>
        <w:numPr>
          <w:ilvl w:val="0"/>
          <w:numId w:val="1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752E5942" w14:textId="77777777" w:rsidR="00AD5893" w:rsidRPr="00AD5893" w:rsidRDefault="00AD5893" w:rsidP="004A7DBC">
      <w:pPr>
        <w:pStyle w:val="Akapitzlist"/>
        <w:numPr>
          <w:ilvl w:val="0"/>
          <w:numId w:val="1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0E233762" w14:textId="77777777" w:rsidR="00AD5893" w:rsidRPr="00AD5893" w:rsidRDefault="00AD5893" w:rsidP="004A7DBC">
      <w:pPr>
        <w:pStyle w:val="Akapitzlist"/>
        <w:numPr>
          <w:ilvl w:val="0"/>
          <w:numId w:val="1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8106E8F" w14:textId="77777777" w:rsidR="00AD5893" w:rsidRPr="00AD5893" w:rsidRDefault="00AD5893" w:rsidP="004A7DBC">
      <w:pPr>
        <w:pStyle w:val="Akapitzlist"/>
        <w:numPr>
          <w:ilvl w:val="0"/>
          <w:numId w:val="1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296E5A7D"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09922EAD"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48155E57"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76D111FC"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4DABDD58"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7E67B6">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555748EB"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109531F2"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toku aukcji elektronicznej zamawiający na bieżąco przekazuje każdemu wykonawcy in</w:t>
      </w:r>
      <w:r>
        <w:rPr>
          <w:rFonts w:ascii="Franklin Gothic Book" w:hAnsi="Franklin Gothic Book"/>
          <w:sz w:val="20"/>
          <w:szCs w:val="20"/>
        </w:rPr>
        <w:t>formację </w:t>
      </w:r>
      <w:r w:rsidRPr="00AD5893">
        <w:rPr>
          <w:rFonts w:ascii="Franklin Gothic Book" w:hAnsi="Franklin Gothic Book"/>
          <w:sz w:val="20"/>
          <w:szCs w:val="20"/>
        </w:rPr>
        <w:t>o pozycji złożonej przez niego oferty i otrzymanej punktacji najkorzystniejszej oferty. Do momentu zamknięcia aukcji elektronicznej informacje umożliwiające identyfikację wykonawców nie będą ujawniane.</w:t>
      </w:r>
    </w:p>
    <w:p w14:paraId="46A9CAD5"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AD736E0"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D6125FD"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02FB2312"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77D19F1" w14:textId="77777777" w:rsidR="00AD5893" w:rsidRPr="00AD5893" w:rsidRDefault="00AD5893" w:rsidP="004A7DBC">
      <w:pPr>
        <w:pStyle w:val="Akapitzlist"/>
        <w:numPr>
          <w:ilvl w:val="2"/>
          <w:numId w:val="44"/>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1559196F" w14:textId="77777777" w:rsidR="00AD5893" w:rsidRPr="00AD5893" w:rsidRDefault="00AD5893" w:rsidP="004A7DBC">
      <w:pPr>
        <w:pStyle w:val="Akapitzlist"/>
        <w:numPr>
          <w:ilvl w:val="2"/>
          <w:numId w:val="44"/>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16316A81" w14:textId="77777777" w:rsidR="00AD5893" w:rsidRPr="00AD5893" w:rsidRDefault="00AD5893" w:rsidP="004A7DBC">
      <w:pPr>
        <w:pStyle w:val="Akapitzlist"/>
        <w:numPr>
          <w:ilvl w:val="2"/>
          <w:numId w:val="44"/>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00CF8CAA"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Po zamknięciu aukcji elektronicznej Wykonawcy muszą ponownie złożyć Formularz Oferty, stanowiący Załącznik nr</w:t>
      </w:r>
      <w:r w:rsidR="00076AAB">
        <w:rPr>
          <w:rFonts w:ascii="Franklin Gothic Book" w:hAnsi="Franklin Gothic Book"/>
          <w:sz w:val="20"/>
          <w:szCs w:val="20"/>
        </w:rPr>
        <w:t xml:space="preserve"> 2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5541945" w14:textId="77777777" w:rsidR="00AD5893" w:rsidRPr="00AD5893" w:rsidRDefault="00AD5893" w:rsidP="004A7DBC">
      <w:pPr>
        <w:pStyle w:val="Akapitzlist"/>
        <w:numPr>
          <w:ilvl w:val="1"/>
          <w:numId w:val="44"/>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076AAB">
        <w:rPr>
          <w:rFonts w:ascii="Franklin Gothic Book" w:hAnsi="Franklin Gothic Book"/>
          <w:sz w:val="20"/>
          <w:szCs w:val="20"/>
        </w:rPr>
        <w:t>w pkt 8</w:t>
      </w:r>
      <w:r w:rsidRPr="00076AAB">
        <w:rPr>
          <w:rFonts w:ascii="Franklin Gothic Book" w:hAnsi="Franklin Gothic Book"/>
          <w:sz w:val="20"/>
          <w:szCs w:val="20"/>
        </w:rPr>
        <w:t xml:space="preserve"> Ogłoszenia.</w:t>
      </w:r>
    </w:p>
    <w:p w14:paraId="765A38CB" w14:textId="77777777" w:rsidR="00231D3A" w:rsidRPr="004E263A" w:rsidRDefault="004F08C0" w:rsidP="004A7DBC">
      <w:pPr>
        <w:pStyle w:val="Akapitzlist"/>
        <w:numPr>
          <w:ilvl w:val="0"/>
          <w:numId w:val="44"/>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2B43BF">
        <w:rPr>
          <w:rFonts w:ascii="Franklin Gothic Book" w:hAnsi="Franklin Gothic Book" w:cs="Arial"/>
          <w:sz w:val="20"/>
          <w:szCs w:val="20"/>
          <w:lang w:eastAsia="ja-JP"/>
        </w:rPr>
        <w:t>3</w:t>
      </w:r>
      <w:r w:rsidR="00C330C9" w:rsidRPr="004E263A">
        <w:rPr>
          <w:rFonts w:ascii="Franklin Gothic Book" w:hAnsi="Franklin Gothic Book" w:cs="Arial"/>
          <w:sz w:val="20"/>
          <w:szCs w:val="20"/>
          <w:lang w:eastAsia="ja-JP"/>
        </w:rPr>
        <w:t xml:space="preserve"> </w:t>
      </w:r>
      <w:r w:rsidR="00ED6100" w:rsidRPr="004E263A">
        <w:rPr>
          <w:rFonts w:ascii="Franklin Gothic Book" w:hAnsi="Franklin Gothic Book" w:cs="Arial"/>
          <w:sz w:val="20"/>
          <w:szCs w:val="20"/>
          <w:lang w:eastAsia="ja-JP"/>
        </w:rPr>
        <w:t>listami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4A7DBC">
      <w:pPr>
        <w:pStyle w:val="Akapitzlist"/>
        <w:numPr>
          <w:ilvl w:val="0"/>
          <w:numId w:val="44"/>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lastRenderedPageBreak/>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4A7DBC">
      <w:pPr>
        <w:pStyle w:val="Akapitzlist"/>
        <w:numPr>
          <w:ilvl w:val="0"/>
          <w:numId w:val="44"/>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4A7DBC">
      <w:pPr>
        <w:pStyle w:val="Akapitzlist"/>
        <w:numPr>
          <w:ilvl w:val="0"/>
          <w:numId w:val="44"/>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4A7DBC">
      <w:pPr>
        <w:pStyle w:val="Akapitzlist"/>
        <w:numPr>
          <w:ilvl w:val="0"/>
          <w:numId w:val="44"/>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4A7DBC">
      <w:pPr>
        <w:pStyle w:val="Akapitzlist"/>
        <w:numPr>
          <w:ilvl w:val="1"/>
          <w:numId w:val="44"/>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1857B245" w14:textId="77777777" w:rsidR="001E7A7C" w:rsidRPr="006951EB" w:rsidRDefault="001E7A7C" w:rsidP="00EC7AB4">
      <w:pPr>
        <w:spacing w:after="200" w:line="276" w:lineRule="auto"/>
        <w:ind w:left="360"/>
        <w:contextualSpacing/>
        <w:jc w:val="center"/>
        <w:rPr>
          <w:rFonts w:ascii="Franklin Gothic Book" w:eastAsia="Times" w:hAnsi="Franklin Gothic Book" w:cs="Verdana"/>
          <w:b/>
          <w:color w:val="000000"/>
          <w:szCs w:val="20"/>
          <w:lang w:eastAsia="en-US"/>
        </w:rPr>
      </w:pPr>
      <w:r w:rsidRPr="004E263A">
        <w:rPr>
          <w:rFonts w:ascii="Franklin Gothic Book" w:eastAsia="Times" w:hAnsi="Franklin Gothic Book" w:cs="Verdana"/>
          <w:b/>
          <w:color w:val="000000"/>
          <w:szCs w:val="20"/>
          <w:lang w:eastAsia="en-US"/>
        </w:rPr>
        <w:t>Antoni Salij</w:t>
      </w:r>
      <w:r w:rsidR="00AE4880" w:rsidRPr="004E263A">
        <w:rPr>
          <w:rFonts w:ascii="Franklin Gothic Book" w:eastAsia="Times" w:hAnsi="Franklin Gothic Book" w:cs="Verdana"/>
          <w:b/>
          <w:i/>
          <w:color w:val="000000"/>
          <w:szCs w:val="20"/>
          <w:lang w:eastAsia="en-US"/>
        </w:rPr>
        <w:t xml:space="preserve"> </w:t>
      </w:r>
    </w:p>
    <w:p w14:paraId="775EBF54" w14:textId="77777777" w:rsidR="00EC7AB4" w:rsidRPr="004E263A" w:rsidRDefault="00AE4880" w:rsidP="00EC7AB4">
      <w:pPr>
        <w:spacing w:after="200" w:line="276" w:lineRule="auto"/>
        <w:ind w:left="360"/>
        <w:contextualSpacing/>
        <w:jc w:val="center"/>
        <w:rPr>
          <w:rFonts w:ascii="Franklin Gothic Book" w:eastAsia="Calibri" w:hAnsi="Franklin Gothic Book" w:cs="Arial"/>
          <w:szCs w:val="20"/>
          <w:lang w:val="nl-BE" w:eastAsia="en-US"/>
        </w:rPr>
      </w:pPr>
      <w:r w:rsidRPr="004E263A">
        <w:rPr>
          <w:rFonts w:ascii="Franklin Gothic Book" w:eastAsia="Times" w:hAnsi="Franklin Gothic Book" w:cs="Verdana"/>
          <w:i/>
          <w:color w:val="000000"/>
          <w:szCs w:val="20"/>
          <w:lang w:eastAsia="en-US"/>
        </w:rPr>
        <w:t xml:space="preserve"> </w:t>
      </w:r>
      <w:r w:rsidR="001E7A7C" w:rsidRPr="004E263A">
        <w:rPr>
          <w:rFonts w:ascii="Franklin Gothic Book" w:eastAsia="Times" w:hAnsi="Franklin Gothic Book" w:cs="Verdana"/>
          <w:color w:val="000000"/>
          <w:szCs w:val="20"/>
          <w:lang w:eastAsia="en-US"/>
        </w:rPr>
        <w:t xml:space="preserve">Kierownik Zespołu ds. Układów, Urządzeń Elektrycznych i </w:t>
      </w:r>
      <w:proofErr w:type="spellStart"/>
      <w:r w:rsidR="001E7A7C" w:rsidRPr="004E263A">
        <w:rPr>
          <w:rFonts w:ascii="Franklin Gothic Book" w:eastAsia="Times" w:hAnsi="Franklin Gothic Book" w:cs="Verdana"/>
          <w:color w:val="000000"/>
          <w:szCs w:val="20"/>
          <w:lang w:eastAsia="en-US"/>
        </w:rPr>
        <w:t>AKPiA</w:t>
      </w:r>
      <w:proofErr w:type="spellEnd"/>
    </w:p>
    <w:p w14:paraId="08DEF78C" w14:textId="77777777" w:rsidR="00AE4880" w:rsidRPr="00E9553E" w:rsidRDefault="00AE4880" w:rsidP="00AE4880">
      <w:pPr>
        <w:tabs>
          <w:tab w:val="center" w:pos="1704"/>
          <w:tab w:val="center" w:pos="7100"/>
        </w:tabs>
        <w:jc w:val="center"/>
        <w:rPr>
          <w:rFonts w:ascii="Franklin Gothic Book" w:hAnsi="Franklin Gothic Book" w:cs="Arial"/>
          <w:szCs w:val="20"/>
          <w:lang w:val="en-US"/>
        </w:rPr>
      </w:pPr>
      <w:r w:rsidRPr="00E9553E">
        <w:rPr>
          <w:rFonts w:ascii="Franklin Gothic Book" w:eastAsia="Calibri" w:hAnsi="Franklin Gothic Book" w:cs="Arial"/>
          <w:szCs w:val="20"/>
          <w:lang w:val="en-US" w:eastAsia="en-US"/>
        </w:rPr>
        <w:t xml:space="preserve">tel.: +48 </w:t>
      </w:r>
      <w:r w:rsidR="001E7A7C" w:rsidRPr="00E9553E">
        <w:rPr>
          <w:rFonts w:ascii="Franklin Gothic Book" w:hAnsi="Franklin Gothic Book" w:cs="Arial"/>
          <w:szCs w:val="20"/>
          <w:lang w:val="en-US"/>
        </w:rPr>
        <w:t>15 865 69 60</w:t>
      </w:r>
      <w:r w:rsidRPr="00E9553E">
        <w:rPr>
          <w:rFonts w:ascii="Franklin Gothic Book" w:hAnsi="Franklin Gothic Book" w:cs="Arial"/>
          <w:szCs w:val="20"/>
          <w:lang w:val="en-US"/>
        </w:rPr>
        <w:t xml:space="preserve"> </w:t>
      </w:r>
      <w:proofErr w:type="spellStart"/>
      <w:r w:rsidRPr="00E9553E">
        <w:rPr>
          <w:rFonts w:ascii="Franklin Gothic Book" w:hAnsi="Franklin Gothic Book" w:cs="Arial"/>
          <w:szCs w:val="20"/>
          <w:lang w:val="en-US"/>
        </w:rPr>
        <w:t>lub</w:t>
      </w:r>
      <w:proofErr w:type="spellEnd"/>
      <w:r w:rsidRPr="00E9553E">
        <w:rPr>
          <w:rFonts w:ascii="Franklin Gothic Book" w:hAnsi="Franklin Gothic Book" w:cs="Arial"/>
          <w:szCs w:val="20"/>
          <w:lang w:val="en-US"/>
        </w:rPr>
        <w:t xml:space="preserve"> </w:t>
      </w:r>
      <w:r w:rsidRPr="00E9553E">
        <w:rPr>
          <w:rFonts w:ascii="Franklin Gothic Book" w:eastAsia="Calibri" w:hAnsi="Franklin Gothic Book"/>
          <w:szCs w:val="20"/>
          <w:lang w:val="en-US" w:eastAsia="en-US"/>
        </w:rPr>
        <w:t>+</w:t>
      </w:r>
      <w:r w:rsidR="004F08C2" w:rsidRPr="00E9553E">
        <w:rPr>
          <w:rFonts w:ascii="Franklin Gothic Book" w:hAnsi="Franklin Gothic Book"/>
          <w:szCs w:val="20"/>
          <w:lang w:val="en-US"/>
        </w:rPr>
        <w:t xml:space="preserve"> 48</w:t>
      </w:r>
      <w:r w:rsidR="001E7A7C" w:rsidRPr="00E9553E">
        <w:rPr>
          <w:rFonts w:ascii="Franklin Gothic Book" w:hAnsi="Franklin Gothic Book"/>
          <w:szCs w:val="20"/>
          <w:lang w:val="en-US"/>
        </w:rPr>
        <w:t> 664 030 854</w:t>
      </w:r>
    </w:p>
    <w:p w14:paraId="6CCB7D6A" w14:textId="77777777" w:rsidR="00C330C9" w:rsidRPr="00E9553E" w:rsidRDefault="00EC7AB4" w:rsidP="00DD4B55">
      <w:pPr>
        <w:spacing w:after="200" w:line="276" w:lineRule="auto"/>
        <w:ind w:left="360"/>
        <w:contextualSpacing/>
        <w:jc w:val="center"/>
        <w:rPr>
          <w:rFonts w:ascii="Franklin Gothic Book" w:eastAsia="Calibri" w:hAnsi="Franklin Gothic Book"/>
          <w:szCs w:val="20"/>
          <w:lang w:val="en-US" w:eastAsia="en-US"/>
        </w:rPr>
      </w:pPr>
      <w:r w:rsidRPr="00E9553E">
        <w:rPr>
          <w:rFonts w:ascii="Franklin Gothic Book" w:eastAsia="Calibri" w:hAnsi="Franklin Gothic Book" w:cs="Arial"/>
          <w:szCs w:val="20"/>
          <w:lang w:val="en-US" w:eastAsia="en-US"/>
        </w:rPr>
        <w:t xml:space="preserve">email: </w:t>
      </w:r>
      <w:hyperlink r:id="rId12" w:history="1">
        <w:r w:rsidR="001E7A7C" w:rsidRPr="00E9553E">
          <w:rPr>
            <w:rStyle w:val="Hipercze"/>
            <w:rFonts w:ascii="Franklin Gothic Book" w:eastAsia="Calibri" w:hAnsi="Franklin Gothic Book" w:cs="Arial"/>
            <w:szCs w:val="20"/>
            <w:lang w:val="en-US" w:eastAsia="en-US"/>
          </w:rPr>
          <w:t>antoni.salij@enea.pl</w:t>
        </w:r>
      </w:hyperlink>
    </w:p>
    <w:p w14:paraId="5597374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77777777" w:rsidR="00C330C9" w:rsidRPr="004E263A" w:rsidRDefault="00AE4880" w:rsidP="00E41F86">
      <w:pPr>
        <w:pStyle w:val="Akapitzlist"/>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14:paraId="7C753294" w14:textId="77777777"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39EF09C7" w14:textId="77777777" w:rsidR="004F08C0" w:rsidRPr="00942294" w:rsidRDefault="004F08C0" w:rsidP="004A7DBC">
      <w:pPr>
        <w:pStyle w:val="Akapitzlist"/>
        <w:numPr>
          <w:ilvl w:val="0"/>
          <w:numId w:val="44"/>
        </w:numPr>
        <w:shd w:val="clear" w:color="auto" w:fill="FFFFFF" w:themeFill="background1"/>
        <w:spacing w:after="12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2256E8AB" w14:textId="77777777" w:rsidR="004F08C0" w:rsidRPr="004E263A" w:rsidRDefault="004F08C0" w:rsidP="00CB506E">
      <w:pPr>
        <w:pStyle w:val="Akapitzlist"/>
        <w:spacing w:line="300" w:lineRule="atLeast"/>
        <w:ind w:left="426"/>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7B28A5A2" w14:textId="77777777" w:rsidR="00FB0F40" w:rsidRPr="00C50036" w:rsidRDefault="00FB0F40" w:rsidP="004F08C0">
      <w:pPr>
        <w:pStyle w:val="Akapitzlist"/>
        <w:spacing w:line="300" w:lineRule="atLeast"/>
        <w:ind w:left="0"/>
        <w:jc w:val="both"/>
        <w:rPr>
          <w:rFonts w:ascii="Franklin Gothic Book" w:hAnsi="Franklin Gothic Book" w:cs="Arial"/>
          <w:sz w:val="20"/>
          <w:szCs w:val="20"/>
        </w:rPr>
      </w:pPr>
    </w:p>
    <w:p w14:paraId="61673CEC" w14:textId="77777777"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C94C8C3" w14:textId="77777777" w:rsidR="00076AAB"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12E6A10E" w14:textId="77777777"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77777777" w:rsidR="00C50036" w:rsidRPr="00C50036" w:rsidRDefault="00C50036"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Pr="00C50036">
        <w:rPr>
          <w:rFonts w:ascii="Franklin Gothic Book" w:hAnsi="Franklin Gothic Book" w:cstheme="minorHAnsi"/>
          <w:color w:val="000000" w:themeColor="text1"/>
          <w:szCs w:val="20"/>
        </w:rPr>
        <w:t xml:space="preserve"> do ogłoszenia - Oświadczenie </w:t>
      </w:r>
      <w:r w:rsidRPr="00C50036">
        <w:rPr>
          <w:rFonts w:ascii="Franklin Gothic Book" w:hAnsi="Franklin Gothic Book" w:cstheme="minorHAnsi"/>
          <w:szCs w:val="20"/>
        </w:rPr>
        <w:t>o wypełnieniu obowiązku informacyjnego,</w:t>
      </w:r>
    </w:p>
    <w:p w14:paraId="60901EE2" w14:textId="77777777" w:rsidR="00C50036" w:rsidRPr="00C50036" w:rsidRDefault="00C50036"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6</w:t>
      </w:r>
      <w:r w:rsidRPr="00C50036">
        <w:rPr>
          <w:rFonts w:ascii="Franklin Gothic Book" w:hAnsi="Franklin Gothic Book" w:cstheme="minorHAnsi"/>
          <w:color w:val="000000" w:themeColor="text1"/>
          <w:szCs w:val="20"/>
        </w:rPr>
        <w:t xml:space="preserve"> do ogłoszenia - Klauzula Informacyjna,</w:t>
      </w:r>
    </w:p>
    <w:p w14:paraId="13FDABA8" w14:textId="77777777" w:rsidR="00C50036" w:rsidRPr="00C50036" w:rsidRDefault="00C50036"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7</w:t>
      </w:r>
      <w:r w:rsidRPr="00C50036">
        <w:rPr>
          <w:rFonts w:ascii="Franklin Gothic Book" w:hAnsi="Franklin Gothic Book" w:cstheme="minorHAnsi"/>
          <w:color w:val="000000" w:themeColor="text1"/>
          <w:szCs w:val="20"/>
        </w:rPr>
        <w:t xml:space="preserve"> do ogłoszenia - Oświadczenie </w:t>
      </w:r>
      <w:r w:rsidRPr="00C50036">
        <w:rPr>
          <w:rFonts w:ascii="Franklin Gothic Book" w:hAnsi="Franklin Gothic Book" w:cstheme="minorHAnsi"/>
          <w:szCs w:val="20"/>
        </w:rPr>
        <w:t>o wyrażeniu zgody na przetwarzanie przez Enea Połaniec S.A. danych osobowych.</w:t>
      </w:r>
    </w:p>
    <w:p w14:paraId="05AF008F" w14:textId="77777777" w:rsidR="00C01E74" w:rsidRDefault="00C01E74" w:rsidP="001E7135">
      <w:pPr>
        <w:pStyle w:val="Akapitzlist"/>
        <w:spacing w:after="0" w:line="300" w:lineRule="atLeast"/>
        <w:ind w:left="0"/>
        <w:rPr>
          <w:rFonts w:asciiTheme="minorHAnsi" w:hAnsiTheme="minorHAnsi" w:cs="Arial"/>
          <w:b/>
        </w:rPr>
      </w:pPr>
    </w:p>
    <w:p w14:paraId="25B52E17" w14:textId="77777777" w:rsidR="00C01E74" w:rsidRDefault="00C01E74" w:rsidP="001E7135">
      <w:pPr>
        <w:pStyle w:val="Akapitzlist"/>
        <w:spacing w:after="0" w:line="300" w:lineRule="atLeast"/>
        <w:ind w:left="0"/>
        <w:rPr>
          <w:rFonts w:asciiTheme="minorHAnsi" w:hAnsiTheme="minorHAnsi" w:cs="Arial"/>
          <w:b/>
        </w:rPr>
      </w:pPr>
    </w:p>
    <w:p w14:paraId="32B5EE6A" w14:textId="77777777" w:rsidR="00C01E74" w:rsidRDefault="00C01E74" w:rsidP="001E7135">
      <w:pPr>
        <w:pStyle w:val="Akapitzlist"/>
        <w:spacing w:after="0" w:line="300" w:lineRule="atLeast"/>
        <w:ind w:left="0"/>
        <w:rPr>
          <w:rFonts w:asciiTheme="minorHAnsi" w:hAnsiTheme="minorHAnsi" w:cs="Arial"/>
          <w:b/>
        </w:rPr>
      </w:pPr>
    </w:p>
    <w:p w14:paraId="08882BFB" w14:textId="77777777" w:rsidR="00C42004" w:rsidRDefault="00C42004" w:rsidP="001E7135">
      <w:pPr>
        <w:pStyle w:val="Akapitzlist"/>
        <w:spacing w:after="0" w:line="300" w:lineRule="atLeast"/>
        <w:ind w:left="0"/>
        <w:rPr>
          <w:rFonts w:asciiTheme="minorHAnsi" w:hAnsiTheme="minorHAnsi" w:cs="Arial"/>
          <w:b/>
        </w:rPr>
      </w:pPr>
    </w:p>
    <w:p w14:paraId="6B0BFCFF" w14:textId="77777777" w:rsidR="00C01E74" w:rsidRDefault="00C01E74" w:rsidP="001E7135">
      <w:pPr>
        <w:pStyle w:val="Akapitzlist"/>
        <w:spacing w:after="0" w:line="300" w:lineRule="atLeast"/>
        <w:ind w:left="0"/>
        <w:rPr>
          <w:rFonts w:asciiTheme="minorHAnsi" w:hAnsiTheme="minorHAnsi" w:cs="Arial"/>
          <w:b/>
        </w:rPr>
      </w:pPr>
    </w:p>
    <w:p w14:paraId="45F5A10C" w14:textId="77777777" w:rsidR="00C01E74" w:rsidRDefault="00C01E74" w:rsidP="001E7135">
      <w:pPr>
        <w:pStyle w:val="Akapitzlist"/>
        <w:spacing w:after="0" w:line="300" w:lineRule="atLeast"/>
        <w:ind w:left="0"/>
        <w:rPr>
          <w:rFonts w:asciiTheme="minorHAnsi" w:hAnsiTheme="minorHAnsi" w:cs="Arial"/>
          <w:b/>
        </w:rPr>
      </w:pPr>
    </w:p>
    <w:p w14:paraId="7B301E1A" w14:textId="77777777" w:rsidR="00C01E74" w:rsidRDefault="00C01E74" w:rsidP="001E7135">
      <w:pPr>
        <w:pStyle w:val="Akapitzlist"/>
        <w:spacing w:after="0" w:line="300" w:lineRule="atLeast"/>
        <w:ind w:left="0"/>
        <w:rPr>
          <w:rFonts w:asciiTheme="minorHAnsi" w:hAnsiTheme="minorHAnsi" w:cs="Arial"/>
          <w:b/>
        </w:rPr>
      </w:pPr>
    </w:p>
    <w:p w14:paraId="7FFFB5FD" w14:textId="77777777" w:rsidR="00C01E74" w:rsidRDefault="00C01E74" w:rsidP="001E7135">
      <w:pPr>
        <w:pStyle w:val="Akapitzlist"/>
        <w:spacing w:after="0" w:line="300" w:lineRule="atLeast"/>
        <w:ind w:left="0"/>
        <w:rPr>
          <w:rFonts w:asciiTheme="minorHAnsi" w:hAnsiTheme="minorHAnsi" w:cs="Arial"/>
          <w:b/>
        </w:rPr>
      </w:pPr>
    </w:p>
    <w:p w14:paraId="0FF5B681" w14:textId="77777777" w:rsidR="00C01E74" w:rsidRDefault="00C01E74" w:rsidP="001E7135">
      <w:pPr>
        <w:pStyle w:val="Akapitzlist"/>
        <w:spacing w:after="0" w:line="300" w:lineRule="atLeast"/>
        <w:ind w:left="0"/>
        <w:rPr>
          <w:rFonts w:asciiTheme="minorHAnsi" w:hAnsiTheme="minorHAnsi" w:cs="Arial"/>
          <w:b/>
        </w:rPr>
      </w:pPr>
    </w:p>
    <w:p w14:paraId="6067359F" w14:textId="77777777" w:rsidR="00C01E74" w:rsidRDefault="00C01E74" w:rsidP="001E7135">
      <w:pPr>
        <w:pStyle w:val="Akapitzlist"/>
        <w:spacing w:after="0" w:line="300" w:lineRule="atLeast"/>
        <w:ind w:left="0"/>
        <w:rPr>
          <w:rFonts w:asciiTheme="minorHAnsi" w:hAnsiTheme="minorHAnsi" w:cs="Arial"/>
          <w:b/>
        </w:rPr>
      </w:pPr>
    </w:p>
    <w:p w14:paraId="72810EE4" w14:textId="77777777" w:rsidR="00C01E74" w:rsidRDefault="00C01E74" w:rsidP="001E7135">
      <w:pPr>
        <w:pStyle w:val="Akapitzlist"/>
        <w:spacing w:after="0" w:line="300" w:lineRule="atLeast"/>
        <w:ind w:left="0"/>
        <w:rPr>
          <w:rFonts w:asciiTheme="minorHAnsi" w:hAnsiTheme="minorHAnsi" w:cs="Arial"/>
          <w:b/>
        </w:rPr>
      </w:pPr>
    </w:p>
    <w:p w14:paraId="5C2543E0" w14:textId="77777777" w:rsidR="00C01E74" w:rsidRDefault="00C01E74" w:rsidP="001E7135">
      <w:pPr>
        <w:pStyle w:val="Akapitzlist"/>
        <w:spacing w:after="0" w:line="300" w:lineRule="atLeast"/>
        <w:ind w:left="0"/>
        <w:rPr>
          <w:rFonts w:asciiTheme="minorHAnsi" w:hAnsiTheme="minorHAnsi" w:cs="Arial"/>
          <w:b/>
        </w:rPr>
      </w:pPr>
    </w:p>
    <w:p w14:paraId="1CA9DCBE" w14:textId="77777777" w:rsidR="005948B3" w:rsidRDefault="005948B3" w:rsidP="001E7135">
      <w:pPr>
        <w:pStyle w:val="Akapitzlist"/>
        <w:spacing w:after="0" w:line="300" w:lineRule="atLeast"/>
        <w:ind w:left="0"/>
        <w:rPr>
          <w:rFonts w:asciiTheme="minorHAnsi" w:hAnsiTheme="minorHAnsi" w:cs="Arial"/>
          <w:b/>
        </w:rPr>
      </w:pPr>
    </w:p>
    <w:p w14:paraId="3B861BDF" w14:textId="77777777" w:rsidR="005948B3" w:rsidRDefault="005948B3" w:rsidP="001E7135">
      <w:pPr>
        <w:pStyle w:val="Akapitzlist"/>
        <w:spacing w:after="0" w:line="300" w:lineRule="atLeast"/>
        <w:ind w:left="0"/>
        <w:rPr>
          <w:rFonts w:asciiTheme="minorHAnsi" w:hAnsiTheme="minorHAnsi" w:cs="Arial"/>
          <w:b/>
        </w:rPr>
      </w:pPr>
    </w:p>
    <w:p w14:paraId="22E8125B" w14:textId="77777777" w:rsidR="005948B3" w:rsidRDefault="005948B3" w:rsidP="001E7135">
      <w:pPr>
        <w:pStyle w:val="Akapitzlist"/>
        <w:spacing w:after="0" w:line="300" w:lineRule="atLeast"/>
        <w:ind w:left="0"/>
        <w:rPr>
          <w:rFonts w:asciiTheme="minorHAnsi" w:hAnsiTheme="minorHAnsi" w:cs="Arial"/>
          <w:b/>
        </w:rPr>
      </w:pPr>
    </w:p>
    <w:p w14:paraId="3C14E674" w14:textId="77777777" w:rsidR="00EE02B2" w:rsidRDefault="00EE02B2" w:rsidP="001E7135">
      <w:pPr>
        <w:pStyle w:val="Akapitzlist"/>
        <w:spacing w:after="0" w:line="300" w:lineRule="atLeast"/>
        <w:ind w:left="0"/>
        <w:rPr>
          <w:rFonts w:asciiTheme="minorHAnsi" w:hAnsiTheme="minorHAnsi" w:cs="Arial"/>
          <w:b/>
        </w:rPr>
      </w:pPr>
    </w:p>
    <w:p w14:paraId="08D9CF3A" w14:textId="77777777" w:rsidR="00EE02B2" w:rsidRDefault="00EE02B2" w:rsidP="00E43683">
      <w:pPr>
        <w:jc w:val="right"/>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26EFAACE" w14:textId="77777777" w:rsidR="00E43683" w:rsidRPr="00EE02B2" w:rsidRDefault="00E43683" w:rsidP="00E43683">
      <w:pPr>
        <w:jc w:val="right"/>
        <w:outlineLvl w:val="0"/>
        <w:rPr>
          <w:rFonts w:ascii="Franklin Gothic Book" w:hAnsi="Franklin Gothic Book" w:cs="Arial"/>
          <w:color w:val="000000" w:themeColor="text1"/>
          <w:szCs w:val="20"/>
        </w:rPr>
      </w:pPr>
      <w:r w:rsidRPr="00EE02B2">
        <w:rPr>
          <w:rFonts w:ascii="Franklin Gothic Book" w:hAnsi="Franklin Gothic Book" w:cs="Arial"/>
          <w:color w:val="000000" w:themeColor="text1"/>
          <w:szCs w:val="20"/>
        </w:rPr>
        <w:t xml:space="preserve">Załącznik nr 1 do ogłoszenia </w:t>
      </w:r>
    </w:p>
    <w:p w14:paraId="5378664B" w14:textId="77777777" w:rsidR="00E43683" w:rsidRPr="002B10AF" w:rsidRDefault="00E43683" w:rsidP="00E43683">
      <w:pPr>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CF933B2" w14:textId="77777777" w:rsidR="00942294" w:rsidRPr="00EE02B2" w:rsidRDefault="00942294" w:rsidP="00942294">
      <w:pPr>
        <w:jc w:val="center"/>
        <w:rPr>
          <w:rFonts w:ascii="Franklin Gothic Book" w:hAnsi="Franklin Gothic Book" w:cs="Arial"/>
          <w:b/>
          <w:color w:val="000000" w:themeColor="text1"/>
          <w:szCs w:val="20"/>
        </w:rPr>
      </w:pPr>
      <w:r w:rsidRPr="00EE02B2">
        <w:rPr>
          <w:rFonts w:ascii="Franklin Gothic Book" w:hAnsi="Franklin Gothic Book" w:cs="Arial"/>
          <w:b/>
          <w:color w:val="000000" w:themeColor="text1"/>
          <w:szCs w:val="20"/>
        </w:rPr>
        <w:t xml:space="preserve">Specyfikacja istotnych warunków zamówienia </w:t>
      </w:r>
    </w:p>
    <w:p w14:paraId="0F411573" w14:textId="77777777" w:rsidR="00942294" w:rsidRPr="00EE02B2" w:rsidRDefault="00942294" w:rsidP="00942294">
      <w:pPr>
        <w:jc w:val="center"/>
        <w:rPr>
          <w:rFonts w:ascii="Franklin Gothic Book" w:hAnsi="Franklin Gothic Book" w:cs="Arial"/>
          <w:b/>
          <w:color w:val="000000" w:themeColor="text1"/>
          <w:szCs w:val="20"/>
        </w:rPr>
      </w:pPr>
      <w:r w:rsidRPr="00EE02B2">
        <w:rPr>
          <w:rFonts w:ascii="Franklin Gothic Book" w:hAnsi="Franklin Gothic Book" w:cs="Arial"/>
          <w:b/>
          <w:color w:val="000000" w:themeColor="text1"/>
          <w:szCs w:val="20"/>
        </w:rPr>
        <w:t xml:space="preserve">SIWZ </w:t>
      </w:r>
    </w:p>
    <w:p w14:paraId="4EE091D3" w14:textId="77777777" w:rsidR="00942294" w:rsidRPr="00942294" w:rsidRDefault="00942294" w:rsidP="00942294">
      <w:pPr>
        <w:jc w:val="center"/>
        <w:outlineLvl w:val="0"/>
        <w:rPr>
          <w:rFonts w:ascii="Franklin Gothic Book" w:hAnsi="Franklin Gothic Book" w:cs="Arial"/>
          <w:b/>
          <w:color w:val="000000" w:themeColor="text1"/>
          <w:szCs w:val="20"/>
        </w:rPr>
      </w:pPr>
      <w:r w:rsidRPr="00EE02B2">
        <w:rPr>
          <w:rFonts w:ascii="Franklin Gothic Book" w:hAnsi="Franklin Gothic Book" w:cs="Arial"/>
          <w:b/>
          <w:color w:val="000000" w:themeColor="text1"/>
          <w:szCs w:val="20"/>
        </w:rPr>
        <w:t>na</w:t>
      </w:r>
    </w:p>
    <w:p w14:paraId="18473C92" w14:textId="77777777" w:rsidR="00942294" w:rsidRPr="00942294" w:rsidRDefault="00942294" w:rsidP="00942294">
      <w:pPr>
        <w:jc w:val="center"/>
        <w:outlineLvl w:val="0"/>
        <w:rPr>
          <w:rFonts w:ascii="Franklin Gothic Book" w:hAnsi="Franklin Gothic Book" w:cs="Arial"/>
          <w:b/>
          <w:color w:val="000000" w:themeColor="text1"/>
          <w:szCs w:val="20"/>
        </w:rPr>
      </w:pPr>
    </w:p>
    <w:p w14:paraId="7FEB7C9C" w14:textId="77777777" w:rsidR="00EE02B2" w:rsidRPr="00EE02B2" w:rsidRDefault="00EE02B2" w:rsidP="00EE02B2">
      <w:pPr>
        <w:spacing w:line="280" w:lineRule="atLeast"/>
        <w:jc w:val="both"/>
        <w:rPr>
          <w:rFonts w:ascii="Franklin Gothic Book" w:hAnsi="Franklin Gothic Book" w:cs="Tahoma"/>
          <w:bCs/>
          <w:color w:val="000000" w:themeColor="text1"/>
          <w:szCs w:val="20"/>
        </w:rPr>
      </w:pPr>
      <w:r w:rsidRPr="00EE02B2">
        <w:rPr>
          <w:rFonts w:ascii="Franklin Gothic Book" w:hAnsi="Franklin Gothic Book" w:cs="Arial"/>
          <w:b/>
          <w:color w:val="000000" w:themeColor="text1"/>
          <w:szCs w:val="20"/>
        </w:rPr>
        <w:t>„</w:t>
      </w:r>
      <w:r w:rsidRPr="00EE02B2">
        <w:rPr>
          <w:rFonts w:ascii="Franklin Gothic Book" w:hAnsi="Franklin Gothic Book" w:cs="Arial"/>
          <w:b/>
          <w:color w:val="000000" w:themeColor="text1"/>
          <w:szCs w:val="20"/>
          <w:u w:val="single"/>
        </w:rPr>
        <w:t xml:space="preserve">Wykonanie </w:t>
      </w:r>
      <w:r w:rsidRPr="00EE02B2">
        <w:rPr>
          <w:rFonts w:ascii="Franklin Gothic Book" w:eastAsia="Calibri" w:hAnsi="Franklin Gothic Book"/>
          <w:b/>
          <w:szCs w:val="20"/>
          <w:u w:val="single"/>
        </w:rPr>
        <w:t xml:space="preserve">remontu zabezpieczeń elektrycznych pól 6kV OBCA-OBCB </w:t>
      </w:r>
      <w:r w:rsidRPr="00EE02B2">
        <w:rPr>
          <w:rFonts w:ascii="Franklin Gothic Book" w:hAnsi="Franklin Gothic Book" w:cs="Arial"/>
          <w:b/>
          <w:color w:val="000000" w:themeColor="text1"/>
          <w:szCs w:val="20"/>
          <w:u w:val="single"/>
        </w:rPr>
        <w:t>w Enea Połaniec S.A</w:t>
      </w:r>
      <w:r w:rsidRPr="00EE02B2">
        <w:rPr>
          <w:rFonts w:ascii="Franklin Gothic Book" w:hAnsi="Franklin Gothic Book" w:cs="Arial"/>
          <w:b/>
          <w:color w:val="000000" w:themeColor="text1"/>
          <w:szCs w:val="20"/>
        </w:rPr>
        <w:t>.”</w:t>
      </w:r>
    </w:p>
    <w:p w14:paraId="08186922" w14:textId="77777777" w:rsidR="00EE02B2" w:rsidRPr="00EE02B2" w:rsidRDefault="00EE02B2" w:rsidP="00EE02B2">
      <w:pPr>
        <w:jc w:val="center"/>
        <w:rPr>
          <w:rFonts w:ascii="Franklin Gothic Book" w:hAnsi="Franklin Gothic Book" w:cs="Arial"/>
          <w:color w:val="000000" w:themeColor="text1"/>
          <w:szCs w:val="20"/>
        </w:rPr>
      </w:pPr>
    </w:p>
    <w:p w14:paraId="2B85E597" w14:textId="77777777" w:rsidR="00EE02B2" w:rsidRPr="00EE02B2" w:rsidRDefault="00EE02B2" w:rsidP="00EE02B2">
      <w:pPr>
        <w:pStyle w:val="Akapitzlist"/>
        <w:numPr>
          <w:ilvl w:val="0"/>
          <w:numId w:val="13"/>
        </w:numPr>
        <w:spacing w:before="120" w:after="120" w:line="312" w:lineRule="atLeast"/>
        <w:ind w:left="284" w:hanging="284"/>
        <w:rPr>
          <w:rFonts w:ascii="Franklin Gothic Book" w:hAnsi="Franklin Gothic Book" w:cstheme="minorHAnsi"/>
          <w:b/>
          <w:color w:val="000000" w:themeColor="text1"/>
          <w:sz w:val="20"/>
          <w:szCs w:val="20"/>
        </w:rPr>
      </w:pPr>
      <w:r w:rsidRPr="00EE02B2">
        <w:rPr>
          <w:rFonts w:ascii="Franklin Gothic Book" w:hAnsi="Franklin Gothic Book" w:cstheme="minorHAnsi"/>
          <w:b/>
          <w:color w:val="000000" w:themeColor="text1"/>
          <w:sz w:val="20"/>
          <w:szCs w:val="20"/>
        </w:rPr>
        <w:t xml:space="preserve">PRZEDMIOT ZAMÓWIENIA   </w:t>
      </w:r>
    </w:p>
    <w:p w14:paraId="4AC59A16" w14:textId="77777777" w:rsidR="00EE02B2" w:rsidRPr="00EE02B2" w:rsidRDefault="00EE02B2" w:rsidP="00EE02B2">
      <w:pPr>
        <w:spacing w:line="280" w:lineRule="atLeast"/>
        <w:jc w:val="both"/>
        <w:rPr>
          <w:rFonts w:ascii="Franklin Gothic Book" w:hAnsi="Franklin Gothic Book" w:cs="Arial"/>
          <w:color w:val="000000" w:themeColor="text1"/>
          <w:szCs w:val="20"/>
        </w:rPr>
      </w:pPr>
      <w:r w:rsidRPr="00EE02B2">
        <w:rPr>
          <w:rFonts w:ascii="Franklin Gothic Book" w:hAnsi="Franklin Gothic Book" w:cs="Arial"/>
          <w:color w:val="000000" w:themeColor="text1"/>
          <w:szCs w:val="20"/>
        </w:rPr>
        <w:t>Wykonanie remontu zabezpieczeń elektrycznych pól 6kV OBCA-OBCB w  Enea Połaniec S.A.</w:t>
      </w:r>
    </w:p>
    <w:p w14:paraId="19B51BBB" w14:textId="77777777" w:rsidR="00EE02B2" w:rsidRPr="00EE02B2" w:rsidRDefault="00EE02B2" w:rsidP="00EE02B2">
      <w:pPr>
        <w:pStyle w:val="Akapitzlist"/>
        <w:numPr>
          <w:ilvl w:val="0"/>
          <w:numId w:val="13"/>
        </w:numPr>
        <w:spacing w:before="120" w:after="120" w:line="312" w:lineRule="atLeast"/>
        <w:ind w:left="284" w:hanging="284"/>
        <w:contextualSpacing w:val="0"/>
        <w:rPr>
          <w:rFonts w:ascii="Franklin Gothic Book" w:hAnsi="Franklin Gothic Book" w:cs="Arial"/>
          <w:bCs/>
          <w:color w:val="000000" w:themeColor="text1"/>
          <w:sz w:val="20"/>
          <w:szCs w:val="20"/>
        </w:rPr>
      </w:pPr>
      <w:r w:rsidRPr="00EE02B2">
        <w:rPr>
          <w:rFonts w:ascii="Franklin Gothic Book" w:hAnsi="Franklin Gothic Book" w:cs="Arial"/>
          <w:b/>
          <w:bCs/>
          <w:color w:val="000000" w:themeColor="text1"/>
          <w:sz w:val="20"/>
          <w:szCs w:val="20"/>
        </w:rPr>
        <w:t>ZAKRES ROBÓT/ USŁUG OBEJMUJE</w:t>
      </w:r>
    </w:p>
    <w:p w14:paraId="53F59153" w14:textId="77777777" w:rsidR="00EE02B2" w:rsidRPr="00A14B4C" w:rsidRDefault="00EE02B2" w:rsidP="004A7DBC">
      <w:pPr>
        <w:pStyle w:val="Akapitzlist"/>
        <w:numPr>
          <w:ilvl w:val="1"/>
          <w:numId w:val="36"/>
        </w:numPr>
        <w:spacing w:after="120" w:line="240" w:lineRule="auto"/>
        <w:ind w:left="567" w:hanging="567"/>
        <w:contextualSpacing w:val="0"/>
        <w:jc w:val="both"/>
        <w:rPr>
          <w:rFonts w:ascii="Franklin Gothic Book" w:hAnsi="Franklin Gothic Book" w:cs="Arial"/>
          <w:bCs/>
          <w:color w:val="000000" w:themeColor="text1"/>
          <w:sz w:val="20"/>
          <w:szCs w:val="20"/>
        </w:rPr>
      </w:pPr>
      <w:r w:rsidRPr="00A14B4C">
        <w:rPr>
          <w:rFonts w:ascii="Franklin Gothic Book" w:hAnsi="Franklin Gothic Book" w:cs="Arial"/>
          <w:bCs/>
          <w:color w:val="000000" w:themeColor="text1"/>
          <w:sz w:val="20"/>
          <w:szCs w:val="20"/>
        </w:rPr>
        <w:t xml:space="preserve">Wykonanie dokumentacji technicznej rozdzielnicy OBCA i OBCB, połączeń sieciowych zabezpieczeń, układu SZR/PPZ, modyfikacji szkiców grafik systemowych i algorytmów sterowania, bazy danych, dobór funkcji zabezpieczeniowych, obliczenie nastaw zabezpieczeń. </w:t>
      </w:r>
    </w:p>
    <w:p w14:paraId="0ED5066E" w14:textId="77777777" w:rsidR="00EE02B2" w:rsidRPr="00A14B4C" w:rsidRDefault="00EE02B2" w:rsidP="004A7DBC">
      <w:pPr>
        <w:pStyle w:val="Akapitzlist"/>
        <w:numPr>
          <w:ilvl w:val="1"/>
          <w:numId w:val="36"/>
        </w:numPr>
        <w:spacing w:after="120" w:line="240" w:lineRule="auto"/>
        <w:ind w:left="567" w:hanging="567"/>
        <w:contextualSpacing w:val="0"/>
        <w:jc w:val="both"/>
        <w:rPr>
          <w:rFonts w:ascii="Franklin Gothic Book" w:hAnsi="Franklin Gothic Book" w:cs="Arial"/>
          <w:bCs/>
          <w:color w:val="000000" w:themeColor="text1"/>
          <w:sz w:val="20"/>
          <w:szCs w:val="20"/>
        </w:rPr>
      </w:pPr>
      <w:r w:rsidRPr="00A14B4C">
        <w:rPr>
          <w:rFonts w:ascii="Franklin Gothic Book" w:hAnsi="Franklin Gothic Book" w:cs="Arial"/>
          <w:bCs/>
          <w:color w:val="000000" w:themeColor="text1"/>
          <w:sz w:val="20"/>
          <w:szCs w:val="20"/>
        </w:rPr>
        <w:t>Dobór i dostawa 18 szt. + 1 rezerwa cyfrowych zabezpieczeń pól dla każdego typu zabezpieczenia (zamienniki do istniejących Multi-MUZ z dodatkowa przystawką pomiarową lub równoważne).</w:t>
      </w:r>
    </w:p>
    <w:p w14:paraId="1D64654E" w14:textId="77777777" w:rsidR="00EE02B2" w:rsidRPr="00A14B4C" w:rsidRDefault="00EE02B2" w:rsidP="004A7DBC">
      <w:pPr>
        <w:pStyle w:val="Akapitzlist"/>
        <w:numPr>
          <w:ilvl w:val="1"/>
          <w:numId w:val="36"/>
        </w:numPr>
        <w:spacing w:after="120" w:line="240" w:lineRule="auto"/>
        <w:ind w:left="567" w:hanging="567"/>
        <w:contextualSpacing w:val="0"/>
        <w:jc w:val="both"/>
        <w:rPr>
          <w:rFonts w:ascii="Franklin Gothic Book" w:hAnsi="Franklin Gothic Book" w:cs="Arial"/>
          <w:bCs/>
          <w:color w:val="000000" w:themeColor="text1"/>
          <w:sz w:val="20"/>
          <w:szCs w:val="20"/>
        </w:rPr>
      </w:pPr>
      <w:r w:rsidRPr="00A14B4C">
        <w:rPr>
          <w:rFonts w:ascii="Franklin Gothic Book" w:hAnsi="Franklin Gothic Book" w:cs="Arial"/>
          <w:bCs/>
          <w:color w:val="000000" w:themeColor="text1"/>
          <w:sz w:val="20"/>
          <w:szCs w:val="20"/>
        </w:rPr>
        <w:t xml:space="preserve">Dostarczenie i wyposażenie rozdzielnicy OBCA i OBCB w selektywne zabezpieczenia przed skutkami zwarć łukowych (zabezpieczone wszystkie przedziały pola: szynowy, łącznika, przyłączowy). Wymagany czas identyfikacji zwarcia łukowego poniżej 10ms, działanie oparte o kryterium spadku napięcia i detekcji łuku. Czujniki błysku w wykonaniu z funkcją </w:t>
      </w:r>
      <w:proofErr w:type="spellStart"/>
      <w:r w:rsidRPr="00A14B4C">
        <w:rPr>
          <w:rFonts w:ascii="Franklin Gothic Book" w:hAnsi="Franklin Gothic Book" w:cs="Arial"/>
          <w:bCs/>
          <w:color w:val="000000" w:themeColor="text1"/>
          <w:sz w:val="20"/>
          <w:szCs w:val="20"/>
        </w:rPr>
        <w:t>autotestu</w:t>
      </w:r>
      <w:proofErr w:type="spellEnd"/>
      <w:r w:rsidRPr="00A14B4C">
        <w:rPr>
          <w:rFonts w:ascii="Franklin Gothic Book" w:hAnsi="Franklin Gothic Book" w:cs="Arial"/>
          <w:bCs/>
          <w:color w:val="000000" w:themeColor="text1"/>
          <w:sz w:val="20"/>
          <w:szCs w:val="20"/>
        </w:rPr>
        <w:t xml:space="preserve">. Zabezpieczenie </w:t>
      </w:r>
      <w:proofErr w:type="spellStart"/>
      <w:r w:rsidRPr="00A14B4C">
        <w:rPr>
          <w:rFonts w:ascii="Franklin Gothic Book" w:hAnsi="Franklin Gothic Book" w:cs="Arial"/>
          <w:bCs/>
          <w:color w:val="000000" w:themeColor="text1"/>
          <w:sz w:val="20"/>
          <w:szCs w:val="20"/>
        </w:rPr>
        <w:t>łukoochronne</w:t>
      </w:r>
      <w:proofErr w:type="spellEnd"/>
      <w:r w:rsidRPr="00A14B4C">
        <w:rPr>
          <w:rFonts w:ascii="Franklin Gothic Book" w:hAnsi="Franklin Gothic Book" w:cs="Arial"/>
          <w:bCs/>
          <w:color w:val="000000" w:themeColor="text1"/>
          <w:sz w:val="20"/>
          <w:szCs w:val="20"/>
        </w:rPr>
        <w:t xml:space="preserve"> przedziałów przyłączeniowych pól zasilających OBCA i OBCB musi wyłączać pola w rozdzielniach RO1A i RO1B.</w:t>
      </w:r>
    </w:p>
    <w:p w14:paraId="2F8F35C8" w14:textId="77777777" w:rsidR="00EE02B2" w:rsidRPr="00A14B4C" w:rsidRDefault="00EE02B2" w:rsidP="004A7DBC">
      <w:pPr>
        <w:pStyle w:val="Akapitzlist"/>
        <w:numPr>
          <w:ilvl w:val="1"/>
          <w:numId w:val="36"/>
        </w:numPr>
        <w:spacing w:after="120" w:line="240" w:lineRule="auto"/>
        <w:ind w:left="567" w:hanging="567"/>
        <w:contextualSpacing w:val="0"/>
        <w:jc w:val="both"/>
        <w:rPr>
          <w:rFonts w:ascii="Franklin Gothic Book" w:hAnsi="Franklin Gothic Book" w:cs="Arial"/>
          <w:bCs/>
          <w:color w:val="000000" w:themeColor="text1"/>
          <w:sz w:val="20"/>
          <w:szCs w:val="20"/>
        </w:rPr>
      </w:pPr>
      <w:r w:rsidRPr="00A14B4C">
        <w:rPr>
          <w:rFonts w:ascii="Franklin Gothic Book" w:hAnsi="Franklin Gothic Book" w:cs="Arial"/>
          <w:bCs/>
          <w:color w:val="000000" w:themeColor="text1"/>
          <w:sz w:val="20"/>
          <w:szCs w:val="20"/>
        </w:rPr>
        <w:t>Demontaż istniejących układów zabezpieczeń pól i przynależnego koncentratora, utylizacja.</w:t>
      </w:r>
    </w:p>
    <w:p w14:paraId="240F0855" w14:textId="77777777" w:rsidR="00EE02B2" w:rsidRPr="00A14B4C" w:rsidRDefault="00EE02B2" w:rsidP="004A7DBC">
      <w:pPr>
        <w:pStyle w:val="Akapitzlist"/>
        <w:numPr>
          <w:ilvl w:val="1"/>
          <w:numId w:val="36"/>
        </w:numPr>
        <w:spacing w:after="120" w:line="240" w:lineRule="auto"/>
        <w:ind w:left="567" w:hanging="567"/>
        <w:contextualSpacing w:val="0"/>
        <w:jc w:val="both"/>
        <w:rPr>
          <w:rFonts w:ascii="Franklin Gothic Book" w:hAnsi="Franklin Gothic Book" w:cs="Arial"/>
          <w:bCs/>
          <w:color w:val="000000" w:themeColor="text1"/>
          <w:sz w:val="20"/>
          <w:szCs w:val="20"/>
        </w:rPr>
      </w:pPr>
      <w:r w:rsidRPr="00A14B4C">
        <w:rPr>
          <w:rFonts w:ascii="Franklin Gothic Book" w:hAnsi="Franklin Gothic Book" w:cs="Arial"/>
          <w:bCs/>
          <w:color w:val="000000" w:themeColor="text1"/>
          <w:sz w:val="20"/>
          <w:szCs w:val="20"/>
        </w:rPr>
        <w:t>Montaż nowych układów zabezpieczeń oraz urządzeń pomocniczych i kabli.</w:t>
      </w:r>
    </w:p>
    <w:p w14:paraId="6FBF7413" w14:textId="77777777" w:rsidR="00EE02B2" w:rsidRPr="00A14B4C" w:rsidRDefault="00EE02B2" w:rsidP="004A7DBC">
      <w:pPr>
        <w:pStyle w:val="Akapitzlist"/>
        <w:numPr>
          <w:ilvl w:val="1"/>
          <w:numId w:val="36"/>
        </w:numPr>
        <w:spacing w:after="120" w:line="240" w:lineRule="auto"/>
        <w:ind w:left="567" w:hanging="567"/>
        <w:contextualSpacing w:val="0"/>
        <w:jc w:val="both"/>
        <w:rPr>
          <w:rFonts w:ascii="Franklin Gothic Book" w:hAnsi="Franklin Gothic Book" w:cs="Arial"/>
          <w:bCs/>
          <w:color w:val="000000" w:themeColor="text1"/>
          <w:sz w:val="20"/>
          <w:szCs w:val="20"/>
        </w:rPr>
      </w:pPr>
      <w:r w:rsidRPr="00A14B4C">
        <w:rPr>
          <w:rFonts w:ascii="Franklin Gothic Book" w:hAnsi="Franklin Gothic Book" w:cs="Arial"/>
          <w:bCs/>
          <w:color w:val="000000" w:themeColor="text1"/>
          <w:sz w:val="20"/>
          <w:szCs w:val="20"/>
        </w:rPr>
        <w:t xml:space="preserve">Połączenie zabezpieczeń pól w sieć i wykonanie połączenia kablowego z modułem RLC systemu DSC </w:t>
      </w:r>
      <w:proofErr w:type="spellStart"/>
      <w:r w:rsidRPr="00A14B4C">
        <w:rPr>
          <w:rFonts w:ascii="Franklin Gothic Book" w:hAnsi="Franklin Gothic Book" w:cs="Arial"/>
          <w:bCs/>
          <w:color w:val="000000" w:themeColor="text1"/>
          <w:sz w:val="20"/>
          <w:szCs w:val="20"/>
        </w:rPr>
        <w:t>Ovation</w:t>
      </w:r>
      <w:proofErr w:type="spellEnd"/>
      <w:r w:rsidRPr="00A14B4C">
        <w:rPr>
          <w:rFonts w:ascii="Franklin Gothic Book" w:hAnsi="Franklin Gothic Book" w:cs="Arial"/>
          <w:bCs/>
          <w:color w:val="000000" w:themeColor="text1"/>
          <w:sz w:val="20"/>
          <w:szCs w:val="20"/>
        </w:rPr>
        <w:t xml:space="preserve"> (każda sekcja oddzielnie).</w:t>
      </w:r>
    </w:p>
    <w:p w14:paraId="1ED4FCE2" w14:textId="77777777" w:rsidR="00EE02B2" w:rsidRPr="00A14B4C" w:rsidRDefault="00EE02B2" w:rsidP="004A7DBC">
      <w:pPr>
        <w:pStyle w:val="Akapitzlist"/>
        <w:numPr>
          <w:ilvl w:val="1"/>
          <w:numId w:val="36"/>
        </w:numPr>
        <w:spacing w:after="120" w:line="240" w:lineRule="auto"/>
        <w:ind w:left="567" w:hanging="567"/>
        <w:contextualSpacing w:val="0"/>
        <w:jc w:val="both"/>
        <w:rPr>
          <w:rFonts w:ascii="Franklin Gothic Book" w:hAnsi="Franklin Gothic Book" w:cs="Arial"/>
          <w:bCs/>
          <w:color w:val="000000" w:themeColor="text1"/>
          <w:sz w:val="20"/>
          <w:szCs w:val="20"/>
        </w:rPr>
      </w:pPr>
      <w:r w:rsidRPr="00A14B4C">
        <w:rPr>
          <w:rFonts w:ascii="Franklin Gothic Book" w:hAnsi="Franklin Gothic Book" w:cs="Arial"/>
          <w:bCs/>
          <w:color w:val="000000" w:themeColor="text1"/>
          <w:sz w:val="20"/>
          <w:szCs w:val="20"/>
        </w:rPr>
        <w:t>Szczegółowy zakres usługi zawiera Załącznik 1 do SIWZ.</w:t>
      </w:r>
    </w:p>
    <w:p w14:paraId="6BF626DE" w14:textId="77777777" w:rsidR="00EE02B2" w:rsidRPr="00EE02B2" w:rsidRDefault="00EE02B2" w:rsidP="00EE02B2">
      <w:pPr>
        <w:pStyle w:val="Akapitzlist"/>
        <w:numPr>
          <w:ilvl w:val="0"/>
          <w:numId w:val="13"/>
        </w:numPr>
        <w:spacing w:before="120" w:after="120" w:line="312" w:lineRule="atLeast"/>
        <w:ind w:left="284" w:hanging="284"/>
        <w:contextualSpacing w:val="0"/>
        <w:rPr>
          <w:rFonts w:ascii="Franklin Gothic Book" w:hAnsi="Franklin Gothic Book" w:cs="Arial"/>
          <w:bCs/>
          <w:color w:val="000000" w:themeColor="text1"/>
          <w:sz w:val="20"/>
          <w:szCs w:val="20"/>
        </w:rPr>
      </w:pPr>
      <w:r w:rsidRPr="00EE02B2">
        <w:rPr>
          <w:rFonts w:ascii="Franklin Gothic Book" w:hAnsi="Franklin Gothic Book" w:cs="Arial"/>
          <w:b/>
          <w:bCs/>
          <w:color w:val="000000" w:themeColor="text1"/>
          <w:sz w:val="20"/>
          <w:szCs w:val="20"/>
        </w:rPr>
        <w:t xml:space="preserve">DOKUMENTACJA  TECHNICZNA </w:t>
      </w:r>
    </w:p>
    <w:p w14:paraId="5D3DF866" w14:textId="77777777" w:rsidR="00EE02B2" w:rsidRPr="00EE02B2" w:rsidRDefault="00EE02B2" w:rsidP="00EE02B2">
      <w:pPr>
        <w:pStyle w:val="Akapitzlist"/>
        <w:numPr>
          <w:ilvl w:val="1"/>
          <w:numId w:val="13"/>
        </w:numPr>
        <w:spacing w:before="120" w:after="120" w:line="312" w:lineRule="atLeast"/>
        <w:contextualSpacing w:val="0"/>
        <w:jc w:val="both"/>
        <w:rPr>
          <w:rFonts w:ascii="Franklin Gothic Book" w:hAnsi="Franklin Gothic Book" w:cs="Arial"/>
          <w:bCs/>
          <w:color w:val="000000" w:themeColor="text1"/>
          <w:sz w:val="20"/>
          <w:szCs w:val="20"/>
        </w:rPr>
      </w:pPr>
      <w:r w:rsidRPr="00EE02B2">
        <w:rPr>
          <w:rFonts w:ascii="Franklin Gothic Book" w:hAnsi="Franklin Gothic Book" w:cs="Arial"/>
          <w:bCs/>
          <w:color w:val="000000" w:themeColor="text1"/>
          <w:sz w:val="20"/>
          <w:szCs w:val="20"/>
        </w:rPr>
        <w:t xml:space="preserve">Istniejąca dokumentacja techniczna w wersji papierowej dostępna jest do wglądu </w:t>
      </w:r>
      <w:r w:rsidRPr="00EE02B2">
        <w:rPr>
          <w:rFonts w:ascii="Franklin Gothic Book" w:hAnsi="Franklin Gothic Book" w:cs="Arial"/>
          <w:bCs/>
          <w:color w:val="000000" w:themeColor="text1"/>
          <w:sz w:val="20"/>
          <w:szCs w:val="20"/>
        </w:rPr>
        <w:br/>
        <w:t>u Zamawiającego.</w:t>
      </w:r>
    </w:p>
    <w:p w14:paraId="2D6F54AC" w14:textId="77777777" w:rsidR="00EE02B2" w:rsidRPr="00EE02B2" w:rsidRDefault="00EE02B2" w:rsidP="00EE02B2">
      <w:pPr>
        <w:pStyle w:val="Akapitzlist"/>
        <w:numPr>
          <w:ilvl w:val="0"/>
          <w:numId w:val="13"/>
        </w:numPr>
        <w:spacing w:before="120" w:after="120" w:line="312" w:lineRule="atLeast"/>
        <w:ind w:left="284" w:hanging="284"/>
        <w:contextualSpacing w:val="0"/>
        <w:rPr>
          <w:rFonts w:ascii="Franklin Gothic Book" w:hAnsi="Franklin Gothic Book" w:cs="Arial"/>
          <w:b/>
          <w:bCs/>
          <w:color w:val="000000" w:themeColor="text1"/>
          <w:sz w:val="20"/>
          <w:szCs w:val="20"/>
        </w:rPr>
      </w:pPr>
      <w:r w:rsidRPr="00EE02B2">
        <w:rPr>
          <w:rFonts w:ascii="Franklin Gothic Book" w:hAnsi="Franklin Gothic Book" w:cs="Arial"/>
          <w:b/>
          <w:bCs/>
          <w:color w:val="000000" w:themeColor="text1"/>
          <w:sz w:val="20"/>
          <w:szCs w:val="20"/>
        </w:rPr>
        <w:t>ZAŁOŻENIA I WARUNKI TECHNICZNE DLA PRAWIDŁOWEJ REALIZACJI ZADANIA</w:t>
      </w:r>
    </w:p>
    <w:p w14:paraId="23100861" w14:textId="77777777" w:rsidR="00EE02B2" w:rsidRPr="00EE02B2" w:rsidRDefault="00EE02B2" w:rsidP="004A7DBC">
      <w:pPr>
        <w:pStyle w:val="Tekstpodstawowywcity"/>
        <w:numPr>
          <w:ilvl w:val="1"/>
          <w:numId w:val="35"/>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„Wykonawca” – osoba fizyczna, osoba prawna albo jednostka organizacyjna nieposiadająca osobowości prawnej, która ubiega się o udzielenie Zamówienia, złożyła ofertę w Postępowaniu lub zawarła Umowę,</w:t>
      </w:r>
    </w:p>
    <w:p w14:paraId="391E2610" w14:textId="77777777" w:rsidR="00EE02B2" w:rsidRPr="00EE02B2" w:rsidRDefault="00EE02B2" w:rsidP="004A7DBC">
      <w:pPr>
        <w:pStyle w:val="Tekstpodstawowywcity"/>
        <w:numPr>
          <w:ilvl w:val="1"/>
          <w:numId w:val="35"/>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Wykonawca powinien mieć doświadczenie i wykonywał/wykonuje remonty zabezpieczeń elektrycznych pól 6kV w energetyce.</w:t>
      </w:r>
    </w:p>
    <w:p w14:paraId="54A70FD3" w14:textId="77777777" w:rsidR="00EE02B2" w:rsidRPr="00EE02B2" w:rsidRDefault="00EE02B2" w:rsidP="004A7DBC">
      <w:pPr>
        <w:pStyle w:val="Tekstpodstawowywcity"/>
        <w:numPr>
          <w:ilvl w:val="1"/>
          <w:numId w:val="35"/>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816ED97" w14:textId="77777777" w:rsidR="00EE02B2" w:rsidRPr="00EE02B2" w:rsidRDefault="00EE02B2" w:rsidP="004A7DBC">
      <w:pPr>
        <w:pStyle w:val="Tekstpodstawowywcity"/>
        <w:numPr>
          <w:ilvl w:val="1"/>
          <w:numId w:val="35"/>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12A58ED4" w14:textId="77777777" w:rsidR="00EE02B2" w:rsidRPr="00EE02B2" w:rsidRDefault="00EE02B2" w:rsidP="004A7DBC">
      <w:pPr>
        <w:pStyle w:val="Tekstpodstawowywcity"/>
        <w:numPr>
          <w:ilvl w:val="1"/>
          <w:numId w:val="35"/>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74650DBD" w14:textId="77777777" w:rsidR="00EE02B2" w:rsidRPr="00EE02B2" w:rsidRDefault="00EE02B2" w:rsidP="00EE02B2">
      <w:pPr>
        <w:pStyle w:val="Akapitzlist"/>
        <w:numPr>
          <w:ilvl w:val="0"/>
          <w:numId w:val="13"/>
        </w:numPr>
        <w:spacing w:before="120" w:after="120" w:line="312" w:lineRule="atLeast"/>
        <w:ind w:left="284" w:hanging="284"/>
        <w:rPr>
          <w:rFonts w:ascii="Franklin Gothic Book" w:hAnsi="Franklin Gothic Book" w:cs="Arial"/>
          <w:b/>
          <w:bCs/>
          <w:color w:val="000000" w:themeColor="text1"/>
          <w:sz w:val="20"/>
          <w:szCs w:val="20"/>
        </w:rPr>
      </w:pPr>
      <w:r w:rsidRPr="00EE02B2">
        <w:rPr>
          <w:rFonts w:ascii="Franklin Gothic Book" w:hAnsi="Franklin Gothic Book" w:cs="Arial"/>
          <w:b/>
          <w:bCs/>
          <w:color w:val="000000" w:themeColor="text1"/>
          <w:sz w:val="20"/>
          <w:szCs w:val="20"/>
        </w:rPr>
        <w:t>WARUNKI ORGANIZACYJNE DLA PRAWIDŁOWEJ REALIZACJI ZADANIA</w:t>
      </w:r>
    </w:p>
    <w:p w14:paraId="63CD0ABD" w14:textId="77777777" w:rsidR="00EE02B2" w:rsidRPr="00EE02B2" w:rsidRDefault="00EE02B2" w:rsidP="004A7DBC">
      <w:pPr>
        <w:pStyle w:val="Tekstpodstawowywcity"/>
        <w:numPr>
          <w:ilvl w:val="1"/>
          <w:numId w:val="33"/>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Podczas wykonywania prac na terenie Enea Połaniec S.A., Wykonawcę obowiązują w szczególności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C21D0E5" w14:textId="77777777" w:rsidR="00EE02B2" w:rsidRPr="00EE02B2" w:rsidRDefault="00EE02B2" w:rsidP="004A7DBC">
      <w:pPr>
        <w:pStyle w:val="Tekstpodstawowywcity"/>
        <w:numPr>
          <w:ilvl w:val="1"/>
          <w:numId w:val="33"/>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4857D209" w14:textId="77777777" w:rsidR="00EE02B2" w:rsidRPr="00EE02B2" w:rsidRDefault="00EE02B2" w:rsidP="004A7DBC">
      <w:pPr>
        <w:pStyle w:val="Tekstpodstawowywcity"/>
        <w:numPr>
          <w:ilvl w:val="1"/>
          <w:numId w:val="33"/>
        </w:numPr>
        <w:ind w:left="567" w:hanging="425"/>
        <w:jc w:val="both"/>
        <w:rPr>
          <w:rFonts w:ascii="Franklin Gothic Book" w:hAnsi="Franklin Gothic Book"/>
          <w:color w:val="000000" w:themeColor="text1"/>
          <w:szCs w:val="20"/>
        </w:rPr>
      </w:pPr>
      <w:r w:rsidRPr="00EE02B2">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6C216BDF" w14:textId="77777777" w:rsidR="00EE02B2" w:rsidRPr="00EE02B2" w:rsidRDefault="00EE02B2" w:rsidP="004A7DBC">
      <w:pPr>
        <w:pStyle w:val="Tekstpodstawowywcity"/>
        <w:numPr>
          <w:ilvl w:val="1"/>
          <w:numId w:val="33"/>
        </w:numPr>
        <w:ind w:left="567"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Zakres usługi będzie realizowany zgodnie z uzgodnionym harmonogramem remontu.</w:t>
      </w:r>
    </w:p>
    <w:p w14:paraId="59344A96" w14:textId="77777777" w:rsidR="00EE02B2" w:rsidRPr="00EE02B2" w:rsidRDefault="00EE02B2" w:rsidP="00EE02B2">
      <w:pPr>
        <w:pStyle w:val="Tekstpodstawowywcity"/>
        <w:numPr>
          <w:ilvl w:val="0"/>
          <w:numId w:val="13"/>
        </w:numPr>
        <w:spacing w:before="120" w:line="312" w:lineRule="atLeast"/>
        <w:ind w:left="284" w:hanging="295"/>
        <w:jc w:val="both"/>
        <w:rPr>
          <w:rFonts w:ascii="Franklin Gothic Book" w:hAnsi="Franklin Gothic Book"/>
          <w:color w:val="000000" w:themeColor="text1"/>
          <w:szCs w:val="20"/>
        </w:rPr>
      </w:pPr>
      <w:r w:rsidRPr="00EE02B2">
        <w:rPr>
          <w:rFonts w:ascii="Franklin Gothic Book" w:hAnsi="Franklin Gothic Book"/>
          <w:b/>
          <w:color w:val="000000" w:themeColor="text1"/>
          <w:szCs w:val="20"/>
        </w:rPr>
        <w:lastRenderedPageBreak/>
        <w:t>OBOWIĄZKI ZAMAWIAJĄCEGO</w:t>
      </w:r>
    </w:p>
    <w:p w14:paraId="461E5101" w14:textId="77777777" w:rsidR="00EE02B2" w:rsidRPr="00EE02B2" w:rsidRDefault="00EE02B2" w:rsidP="00EE02B2">
      <w:pPr>
        <w:pStyle w:val="Tekstpodstawowywcity"/>
        <w:numPr>
          <w:ilvl w:val="1"/>
          <w:numId w:val="13"/>
        </w:numPr>
        <w:spacing w:after="0" w:line="312" w:lineRule="atLeast"/>
        <w:ind w:hanging="43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Bieżąca współpraca, bezzwłoczne udzielanie informacji oraz udział w wizjach lokalnych związanych z realizowanym zadaniem.</w:t>
      </w:r>
    </w:p>
    <w:p w14:paraId="14167E84" w14:textId="77777777" w:rsidR="00EE02B2" w:rsidRPr="00EE02B2" w:rsidRDefault="00EE02B2" w:rsidP="00EE02B2">
      <w:pPr>
        <w:pStyle w:val="Tekstpodstawowywcity"/>
        <w:numPr>
          <w:ilvl w:val="1"/>
          <w:numId w:val="13"/>
        </w:numPr>
        <w:spacing w:after="0" w:line="312" w:lineRule="atLeast"/>
        <w:ind w:hanging="43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Udostępnianie posiadanej dokumentacji technicznej.</w:t>
      </w:r>
    </w:p>
    <w:p w14:paraId="3E0037B0" w14:textId="77777777" w:rsidR="00EE02B2" w:rsidRPr="00EE02B2" w:rsidRDefault="00EE02B2" w:rsidP="00EE02B2">
      <w:pPr>
        <w:pStyle w:val="Tekstpodstawowywcity"/>
        <w:numPr>
          <w:ilvl w:val="1"/>
          <w:numId w:val="13"/>
        </w:numPr>
        <w:tabs>
          <w:tab w:val="left" w:pos="142"/>
        </w:tabs>
        <w:spacing w:after="0" w:line="312" w:lineRule="atLeast"/>
        <w:ind w:hanging="43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Konsultowanie proponowanych rozwiązań technicznych.</w:t>
      </w:r>
    </w:p>
    <w:p w14:paraId="29653B72" w14:textId="77777777" w:rsidR="00EE02B2" w:rsidRPr="00EE02B2" w:rsidRDefault="00EE02B2" w:rsidP="00EE02B2">
      <w:pPr>
        <w:pStyle w:val="Tekstpodstawowywcity"/>
        <w:numPr>
          <w:ilvl w:val="1"/>
          <w:numId w:val="13"/>
        </w:numPr>
        <w:tabs>
          <w:tab w:val="left" w:pos="142"/>
        </w:tabs>
        <w:spacing w:after="0" w:line="312" w:lineRule="atLeast"/>
        <w:ind w:hanging="43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Przekazywanie wszystkich koniecznych dokumentów związanych z zakresem SIWZ.</w:t>
      </w:r>
    </w:p>
    <w:p w14:paraId="2BA65C75" w14:textId="77777777" w:rsidR="00EE02B2" w:rsidRPr="00EE02B2" w:rsidRDefault="00EE02B2" w:rsidP="00EE02B2">
      <w:pPr>
        <w:pStyle w:val="Tekstpodstawowywcity"/>
        <w:numPr>
          <w:ilvl w:val="0"/>
          <w:numId w:val="13"/>
        </w:numPr>
        <w:spacing w:before="120" w:line="312" w:lineRule="atLeast"/>
        <w:ind w:left="284" w:hanging="284"/>
        <w:jc w:val="both"/>
        <w:rPr>
          <w:rFonts w:ascii="Franklin Gothic Book" w:hAnsi="Franklin Gothic Book"/>
          <w:color w:val="000000" w:themeColor="text1"/>
          <w:szCs w:val="20"/>
        </w:rPr>
      </w:pPr>
      <w:r w:rsidRPr="00EE02B2">
        <w:rPr>
          <w:rFonts w:ascii="Franklin Gothic Book" w:hAnsi="Franklin Gothic Book"/>
          <w:b/>
          <w:color w:val="000000" w:themeColor="text1"/>
          <w:szCs w:val="20"/>
        </w:rPr>
        <w:t>OBOWIĄZKI WYKONAWCY</w:t>
      </w:r>
    </w:p>
    <w:p w14:paraId="2835B864" w14:textId="77777777" w:rsidR="00EE02B2" w:rsidRPr="00EE02B2" w:rsidRDefault="00EE02B2" w:rsidP="004A7DBC">
      <w:pPr>
        <w:pStyle w:val="Tekstpodstawowywcity"/>
        <w:numPr>
          <w:ilvl w:val="1"/>
          <w:numId w:val="34"/>
        </w:numPr>
        <w:ind w:left="425"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 xml:space="preserve">Dostarczenie wymaganych instrukcją organizacji bezpiecznej pracy w Enea Połaniec S.A., dokumentów zarówno na </w:t>
      </w:r>
      <w:r w:rsidRPr="00EE02B2">
        <w:rPr>
          <w:rFonts w:ascii="Franklin Gothic Book" w:hAnsi="Franklin Gothic Book"/>
          <w:color w:val="000000" w:themeColor="text1"/>
          <w:szCs w:val="20"/>
          <w:u w:val="single"/>
        </w:rPr>
        <w:t>etapie składania oferty (dokument Z-7)</w:t>
      </w:r>
      <w:r w:rsidRPr="00EE02B2">
        <w:rPr>
          <w:rFonts w:ascii="Franklin Gothic Book" w:hAnsi="Franklin Gothic Book"/>
          <w:color w:val="000000" w:themeColor="text1"/>
          <w:szCs w:val="20"/>
        </w:rPr>
        <w:t xml:space="preserve"> jak i przed rozpoczęciem prac na obiektach w Enea Połaniec S.A (dokumenty Z-1, Z-2, Z-8), w wymaganych terminach.</w:t>
      </w:r>
    </w:p>
    <w:p w14:paraId="2FEF9D89" w14:textId="77777777" w:rsidR="00EE02B2" w:rsidRPr="00EE02B2" w:rsidRDefault="00EE02B2" w:rsidP="004A7DBC">
      <w:pPr>
        <w:pStyle w:val="Tekstpodstawowywcity"/>
        <w:numPr>
          <w:ilvl w:val="1"/>
          <w:numId w:val="34"/>
        </w:numPr>
        <w:ind w:left="425"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167B5602" w14:textId="77777777" w:rsidR="00EE02B2" w:rsidRPr="00EE02B2" w:rsidRDefault="00EE02B2" w:rsidP="004A7DBC">
      <w:pPr>
        <w:pStyle w:val="Tekstpodstawowywcity"/>
        <w:numPr>
          <w:ilvl w:val="1"/>
          <w:numId w:val="34"/>
        </w:numPr>
        <w:ind w:left="425"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149F37E9" w14:textId="77777777" w:rsidR="00EE02B2" w:rsidRPr="00EE02B2" w:rsidRDefault="00EE02B2" w:rsidP="004A7DBC">
      <w:pPr>
        <w:pStyle w:val="Tekstpodstawowywcity"/>
        <w:numPr>
          <w:ilvl w:val="1"/>
          <w:numId w:val="34"/>
        </w:numPr>
        <w:ind w:left="425"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3B30AD6D" w14:textId="77777777" w:rsidR="00EE02B2" w:rsidRPr="00EE02B2" w:rsidRDefault="00EE02B2" w:rsidP="00EE02B2">
      <w:pPr>
        <w:pStyle w:val="Tekstpodstawowywcity"/>
        <w:numPr>
          <w:ilvl w:val="0"/>
          <w:numId w:val="13"/>
        </w:numPr>
        <w:spacing w:after="0" w:line="312" w:lineRule="atLeast"/>
        <w:ind w:left="284" w:hanging="284"/>
        <w:jc w:val="both"/>
        <w:rPr>
          <w:rFonts w:ascii="Franklin Gothic Book" w:hAnsi="Franklin Gothic Book"/>
          <w:b/>
          <w:color w:val="000000" w:themeColor="text1"/>
          <w:szCs w:val="20"/>
        </w:rPr>
      </w:pPr>
      <w:r w:rsidRPr="00EE02B2">
        <w:rPr>
          <w:rFonts w:ascii="Franklin Gothic Book" w:hAnsi="Franklin Gothic Book"/>
          <w:b/>
          <w:color w:val="000000" w:themeColor="text1"/>
          <w:szCs w:val="20"/>
        </w:rPr>
        <w:t>GWARANCJE</w:t>
      </w:r>
    </w:p>
    <w:p w14:paraId="557A08E3" w14:textId="77777777" w:rsidR="00EE02B2" w:rsidRPr="00EE02B2" w:rsidRDefault="00EE02B2" w:rsidP="004A7DBC">
      <w:pPr>
        <w:pStyle w:val="Tekstpodstawowywcity"/>
        <w:numPr>
          <w:ilvl w:val="1"/>
          <w:numId w:val="32"/>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Wymagany przez Zamawiającego okres gwarancji na wykonane prace powinien wynosić minimum 36 miesięcy licząc od daty odbioru końcowego. Wymagane są następujące warunki gwarancji:</w:t>
      </w:r>
    </w:p>
    <w:p w14:paraId="45B3C195" w14:textId="77777777" w:rsidR="00EE02B2" w:rsidRPr="00EE02B2" w:rsidRDefault="00EE02B2" w:rsidP="000A2590">
      <w:pPr>
        <w:pStyle w:val="Tekstpodstawowywcity"/>
        <w:numPr>
          <w:ilvl w:val="2"/>
          <w:numId w:val="13"/>
        </w:numPr>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Przystąpienie do usuwania wad natychmiast od otrzymania zawiadomienia w przypadku urządzeń technologicznych mających wpływ na pracę i produkcję energii elektrycznej.</w:t>
      </w:r>
    </w:p>
    <w:p w14:paraId="1C165828" w14:textId="77777777" w:rsidR="00EE02B2" w:rsidRPr="00EE02B2" w:rsidRDefault="00EE02B2" w:rsidP="000A2590">
      <w:pPr>
        <w:pStyle w:val="Tekstpodstawowywcity"/>
        <w:numPr>
          <w:ilvl w:val="2"/>
          <w:numId w:val="13"/>
        </w:numPr>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Przystąpienie do usuwania wad do 12 godzin od otrzymania zawiadomienia w pozostałych przypadkach.</w:t>
      </w:r>
    </w:p>
    <w:p w14:paraId="2040C702" w14:textId="77777777" w:rsidR="00EE02B2" w:rsidRPr="00EE02B2" w:rsidRDefault="00EE02B2" w:rsidP="004A7DBC">
      <w:pPr>
        <w:pStyle w:val="Tekstpodstawowywcity"/>
        <w:numPr>
          <w:ilvl w:val="1"/>
          <w:numId w:val="32"/>
        </w:numPr>
        <w:ind w:left="426" w:hanging="426"/>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Zawiadomienie będzie przekazane telefonicznie i potwierdzone pocztą elektroniczną.</w:t>
      </w:r>
    </w:p>
    <w:p w14:paraId="701F4E59" w14:textId="77777777" w:rsidR="00EE02B2" w:rsidRPr="00EE02B2" w:rsidRDefault="00EE02B2" w:rsidP="002C1E89">
      <w:pPr>
        <w:pStyle w:val="Akapitzlist"/>
        <w:numPr>
          <w:ilvl w:val="0"/>
          <w:numId w:val="13"/>
        </w:numPr>
        <w:spacing w:before="120" w:after="120" w:line="312" w:lineRule="atLeast"/>
        <w:ind w:left="426"/>
        <w:contextualSpacing w:val="0"/>
        <w:rPr>
          <w:rFonts w:ascii="Franklin Gothic Book" w:hAnsi="Franklin Gothic Book" w:cstheme="minorHAnsi"/>
          <w:color w:val="000000" w:themeColor="text1"/>
          <w:sz w:val="20"/>
          <w:szCs w:val="20"/>
        </w:rPr>
      </w:pPr>
      <w:r w:rsidRPr="00EE02B2">
        <w:rPr>
          <w:rFonts w:ascii="Franklin Gothic Book" w:hAnsi="Franklin Gothic Book" w:cstheme="minorHAnsi"/>
          <w:b/>
          <w:color w:val="000000" w:themeColor="text1"/>
          <w:sz w:val="20"/>
          <w:szCs w:val="20"/>
        </w:rPr>
        <w:t>WYNAGRODZENIE I WARUNKI PŁATNOŚCI</w:t>
      </w:r>
    </w:p>
    <w:p w14:paraId="7C0D9621" w14:textId="77777777" w:rsidR="00EE02B2" w:rsidRPr="00EE02B2" w:rsidRDefault="00EE02B2" w:rsidP="004A7DBC">
      <w:pPr>
        <w:pStyle w:val="Tekstpodstawowywcity"/>
        <w:numPr>
          <w:ilvl w:val="1"/>
          <w:numId w:val="31"/>
        </w:numPr>
        <w:ind w:left="567" w:hanging="283"/>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 xml:space="preserve">Wynagrodzenie  ryczałtowe za cały zakres realizacji usługi wynosi ……………………… zł, które musi obejmować: </w:t>
      </w:r>
    </w:p>
    <w:p w14:paraId="30455C1C" w14:textId="77777777" w:rsidR="00EE02B2" w:rsidRPr="00EE02B2" w:rsidRDefault="00EE02B2" w:rsidP="00003830">
      <w:pPr>
        <w:pStyle w:val="Tekstpodstawowywcity"/>
        <w:numPr>
          <w:ilvl w:val="2"/>
          <w:numId w:val="13"/>
        </w:numPr>
        <w:ind w:left="1134"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Koszt cyfrowych zabezpieczeń pól …………………………………. zł.</w:t>
      </w:r>
    </w:p>
    <w:p w14:paraId="6FEB7C34" w14:textId="77777777" w:rsidR="00EE02B2" w:rsidRPr="00EE02B2" w:rsidRDefault="00EE02B2" w:rsidP="00003830">
      <w:pPr>
        <w:pStyle w:val="Tekstpodstawowywcity"/>
        <w:numPr>
          <w:ilvl w:val="2"/>
          <w:numId w:val="13"/>
        </w:numPr>
        <w:ind w:left="1134"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Koszt selektywnych zabezpieczeń przed skutkami zwarć łukowych ……………………………… zł.</w:t>
      </w:r>
    </w:p>
    <w:p w14:paraId="3808D585" w14:textId="77777777" w:rsidR="00EE02B2" w:rsidRPr="00EE02B2" w:rsidRDefault="00EE02B2" w:rsidP="00003830">
      <w:pPr>
        <w:pStyle w:val="Tekstpodstawowywcity"/>
        <w:numPr>
          <w:ilvl w:val="2"/>
          <w:numId w:val="13"/>
        </w:numPr>
        <w:ind w:left="1134"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Koszt dokumentacji ……………………………….zł.</w:t>
      </w:r>
    </w:p>
    <w:p w14:paraId="45F42842" w14:textId="77777777" w:rsidR="00EE02B2" w:rsidRPr="00EE02B2" w:rsidRDefault="00EE02B2" w:rsidP="004A7DBC">
      <w:pPr>
        <w:pStyle w:val="Tekstpodstawowywcity"/>
        <w:numPr>
          <w:ilvl w:val="1"/>
          <w:numId w:val="31"/>
        </w:numPr>
        <w:ind w:left="709" w:hanging="425"/>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 xml:space="preserve">Ewentualny podział przedmiotu na odrębne przedmioty rozliczeń i odbioru/płatności na etapy: </w:t>
      </w:r>
    </w:p>
    <w:p w14:paraId="42B936C1" w14:textId="77777777" w:rsidR="00EE02B2" w:rsidRPr="00EE02B2" w:rsidRDefault="00EE02B2" w:rsidP="004A7DBC">
      <w:pPr>
        <w:pStyle w:val="Tekstpodstawowywcity"/>
        <w:numPr>
          <w:ilvl w:val="2"/>
          <w:numId w:val="31"/>
        </w:numPr>
        <w:ind w:left="1560" w:hanging="851"/>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Remont cyfrowych zabezpieczeń pól – ……………….. zł (słownie:………………………………………..) netto.</w:t>
      </w:r>
    </w:p>
    <w:p w14:paraId="56766E97" w14:textId="77777777" w:rsidR="00EE02B2" w:rsidRPr="00EE02B2" w:rsidRDefault="00EE02B2" w:rsidP="004A7DBC">
      <w:pPr>
        <w:pStyle w:val="Tekstpodstawowywcity"/>
        <w:numPr>
          <w:ilvl w:val="2"/>
          <w:numId w:val="31"/>
        </w:numPr>
        <w:ind w:left="1560" w:hanging="851"/>
        <w:jc w:val="both"/>
        <w:rPr>
          <w:rFonts w:ascii="Franklin Gothic Book" w:hAnsi="Franklin Gothic Book"/>
          <w:color w:val="000000" w:themeColor="text1"/>
          <w:szCs w:val="20"/>
        </w:rPr>
      </w:pPr>
      <w:r w:rsidRPr="00EE02B2">
        <w:rPr>
          <w:rFonts w:ascii="Franklin Gothic Book" w:hAnsi="Franklin Gothic Book"/>
          <w:color w:val="000000" w:themeColor="text1"/>
          <w:szCs w:val="20"/>
        </w:rPr>
        <w:t>Opracowanie i dostarczenie dokumentacji powykonawczej – ………………. zł (słownie: ……………………………………..) netto.</w:t>
      </w:r>
    </w:p>
    <w:p w14:paraId="187D86F3" w14:textId="77777777" w:rsidR="00EE02B2" w:rsidRPr="00EE02B2" w:rsidRDefault="00EE02B2" w:rsidP="00003830">
      <w:pPr>
        <w:pStyle w:val="Akapitzlist"/>
        <w:numPr>
          <w:ilvl w:val="0"/>
          <w:numId w:val="13"/>
        </w:numPr>
        <w:spacing w:before="120" w:after="120" w:line="312" w:lineRule="atLeast"/>
        <w:ind w:left="142" w:hanging="142"/>
        <w:rPr>
          <w:rFonts w:ascii="Franklin Gothic Book" w:hAnsi="Franklin Gothic Book"/>
          <w:color w:val="000000" w:themeColor="text1"/>
          <w:sz w:val="20"/>
          <w:szCs w:val="20"/>
        </w:rPr>
      </w:pPr>
      <w:r w:rsidRPr="00EE02B2">
        <w:rPr>
          <w:rFonts w:ascii="Franklin Gothic Book" w:hAnsi="Franklin Gothic Book"/>
          <w:b/>
          <w:color w:val="000000" w:themeColor="text1"/>
          <w:sz w:val="20"/>
          <w:szCs w:val="20"/>
        </w:rPr>
        <w:t>TERMINY  WYKONANIA USŁUGI</w:t>
      </w:r>
      <w:r w:rsidRPr="00EE02B2">
        <w:rPr>
          <w:rFonts w:ascii="Franklin Gothic Book" w:hAnsi="Franklin Gothic Book"/>
          <w:color w:val="000000" w:themeColor="text1"/>
          <w:sz w:val="20"/>
          <w:szCs w:val="20"/>
        </w:rPr>
        <w:t xml:space="preserve"> </w:t>
      </w:r>
    </w:p>
    <w:p w14:paraId="22AEE7EE" w14:textId="77777777" w:rsidR="00EE02B2" w:rsidRPr="00EE02B2" w:rsidRDefault="00EE02B2" w:rsidP="004A7DBC">
      <w:pPr>
        <w:pStyle w:val="Tekstpodstawowy"/>
        <w:numPr>
          <w:ilvl w:val="1"/>
          <w:numId w:val="37"/>
        </w:numPr>
        <w:spacing w:after="120"/>
        <w:ind w:left="709" w:hanging="709"/>
        <w:rPr>
          <w:rFonts w:ascii="Franklin Gothic Book" w:eastAsia="Times New Roman" w:hAnsi="Franklin Gothic Book"/>
          <w:color w:val="000000" w:themeColor="text1"/>
          <w:sz w:val="20"/>
          <w:szCs w:val="20"/>
          <w:lang w:eastAsia="pl-PL"/>
        </w:rPr>
      </w:pPr>
      <w:r w:rsidRPr="00EE02B2">
        <w:rPr>
          <w:rFonts w:ascii="Franklin Gothic Book" w:eastAsia="Times New Roman" w:hAnsi="Franklin Gothic Book"/>
          <w:color w:val="000000" w:themeColor="text1"/>
          <w:sz w:val="20"/>
          <w:szCs w:val="20"/>
          <w:lang w:eastAsia="pl-PL"/>
        </w:rPr>
        <w:t>Planowany termin realizacji usługi: od momentu podpisania umowy do 15.11.2019 roku.</w:t>
      </w:r>
    </w:p>
    <w:p w14:paraId="2B044C29" w14:textId="77777777" w:rsidR="00EE02B2" w:rsidRPr="00EE02B2" w:rsidRDefault="00EE02B2" w:rsidP="004A7DBC">
      <w:pPr>
        <w:pStyle w:val="Tekstpodstawowy"/>
        <w:numPr>
          <w:ilvl w:val="1"/>
          <w:numId w:val="37"/>
        </w:numPr>
        <w:spacing w:after="120"/>
        <w:ind w:left="709" w:hanging="709"/>
        <w:rPr>
          <w:rFonts w:ascii="Franklin Gothic Book" w:eastAsia="Times New Roman" w:hAnsi="Franklin Gothic Book"/>
          <w:color w:val="000000" w:themeColor="text1"/>
          <w:sz w:val="20"/>
          <w:szCs w:val="20"/>
          <w:lang w:eastAsia="pl-PL"/>
        </w:rPr>
      </w:pPr>
      <w:r w:rsidRPr="00EE02B2">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EEA8B4C" w14:textId="0640C6B2" w:rsidR="00EE02B2" w:rsidRPr="00EE02B2" w:rsidRDefault="00EE02B2" w:rsidP="004A7DBC">
      <w:pPr>
        <w:pStyle w:val="Tekstpodstawowy"/>
        <w:numPr>
          <w:ilvl w:val="1"/>
          <w:numId w:val="37"/>
        </w:numPr>
        <w:spacing w:after="120"/>
        <w:ind w:left="709" w:hanging="709"/>
        <w:rPr>
          <w:rFonts w:ascii="Franklin Gothic Book" w:eastAsia="Times New Roman" w:hAnsi="Franklin Gothic Book"/>
          <w:color w:val="000000" w:themeColor="text1"/>
          <w:sz w:val="20"/>
          <w:szCs w:val="20"/>
          <w:lang w:eastAsia="pl-PL"/>
        </w:rPr>
      </w:pPr>
      <w:r w:rsidRPr="00EE02B2">
        <w:rPr>
          <w:rFonts w:ascii="Franklin Gothic Book" w:eastAsia="Times New Roman" w:hAnsi="Franklin Gothic Book"/>
          <w:color w:val="000000" w:themeColor="text1"/>
          <w:sz w:val="20"/>
          <w:szCs w:val="20"/>
          <w:lang w:eastAsia="pl-PL"/>
        </w:rPr>
        <w:t>Opracowanie i dostarczenie dokumentacji powykonawczej  do 15.11.2019 roku.</w:t>
      </w:r>
    </w:p>
    <w:p w14:paraId="66EECA9C" w14:textId="77777777" w:rsidR="00EE02B2" w:rsidRPr="00EE02B2" w:rsidRDefault="00EE02B2" w:rsidP="004A7DBC">
      <w:pPr>
        <w:pStyle w:val="Tekstpodstawowy"/>
        <w:numPr>
          <w:ilvl w:val="1"/>
          <w:numId w:val="37"/>
        </w:numPr>
        <w:spacing w:after="120"/>
        <w:ind w:left="709" w:hanging="709"/>
        <w:rPr>
          <w:rFonts w:ascii="Franklin Gothic Book" w:eastAsia="Times New Roman" w:hAnsi="Franklin Gothic Book"/>
          <w:color w:val="000000" w:themeColor="text1"/>
          <w:sz w:val="20"/>
          <w:szCs w:val="20"/>
          <w:lang w:eastAsia="pl-PL"/>
        </w:rPr>
      </w:pPr>
      <w:r w:rsidRPr="00EE02B2">
        <w:rPr>
          <w:rFonts w:ascii="Franklin Gothic Book" w:eastAsia="Times New Roman" w:hAnsi="Franklin Gothic Book"/>
          <w:color w:val="000000" w:themeColor="text1"/>
          <w:sz w:val="20"/>
          <w:szCs w:val="20"/>
          <w:lang w:eastAsia="pl-PL"/>
        </w:rPr>
        <w:t>Zamawiający zastrzega sobie zmianę terminu odstawienia rozdzielni do prac obiektowych.</w:t>
      </w:r>
    </w:p>
    <w:p w14:paraId="71DFA101" w14:textId="77777777" w:rsidR="00EE02B2" w:rsidRPr="00EE02B2" w:rsidRDefault="00EE02B2" w:rsidP="00003830">
      <w:pPr>
        <w:pStyle w:val="Akapitzlist"/>
        <w:numPr>
          <w:ilvl w:val="0"/>
          <w:numId w:val="13"/>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EE02B2">
        <w:rPr>
          <w:rFonts w:ascii="Franklin Gothic Book" w:hAnsi="Franklin Gothic Book" w:cstheme="minorHAnsi"/>
          <w:b/>
          <w:color w:val="000000" w:themeColor="text1"/>
          <w:sz w:val="20"/>
          <w:szCs w:val="20"/>
        </w:rPr>
        <w:t>ORGANIZACJA REALIZACJI PRAC</w:t>
      </w:r>
      <w:r w:rsidRPr="00EE02B2">
        <w:rPr>
          <w:rFonts w:ascii="Franklin Gothic Book" w:hAnsi="Franklin Gothic Book"/>
          <w:sz w:val="20"/>
          <w:szCs w:val="20"/>
        </w:rPr>
        <w:t xml:space="preserve"> </w:t>
      </w:r>
    </w:p>
    <w:p w14:paraId="2B309781" w14:textId="77777777" w:rsidR="00EE02B2" w:rsidRPr="00EE02B2" w:rsidRDefault="00EE02B2" w:rsidP="004A7DBC">
      <w:pPr>
        <w:pStyle w:val="Akapitzlist"/>
        <w:numPr>
          <w:ilvl w:val="1"/>
          <w:numId w:val="27"/>
        </w:numPr>
        <w:spacing w:after="120" w:line="240" w:lineRule="auto"/>
        <w:ind w:left="567" w:hanging="567"/>
        <w:contextualSpacing w:val="0"/>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EE02B2">
          <w:rPr>
            <w:rStyle w:val="Hipercze"/>
            <w:rFonts w:ascii="Franklin Gothic Book" w:hAnsi="Franklin Gothic Book"/>
            <w:color w:val="000000" w:themeColor="text1"/>
            <w:sz w:val="20"/>
            <w:szCs w:val="20"/>
          </w:rPr>
          <w:t>https://www.enea.pl/pl/grupaenea/o-grupie/spolki-grupy-enea/polaniec/zamowienia/dokumenty</w:t>
        </w:r>
      </w:hyperlink>
      <w:r w:rsidRPr="00EE02B2">
        <w:rPr>
          <w:rFonts w:ascii="Franklin Gothic Book" w:hAnsi="Franklin Gothic Book"/>
          <w:color w:val="000000" w:themeColor="text1"/>
          <w:sz w:val="20"/>
          <w:szCs w:val="20"/>
        </w:rPr>
        <w:t>.</w:t>
      </w:r>
    </w:p>
    <w:p w14:paraId="0230F853" w14:textId="77777777" w:rsidR="00EE02B2" w:rsidRPr="00EE02B2" w:rsidRDefault="00EE02B2" w:rsidP="00003830">
      <w:pPr>
        <w:pStyle w:val="Akapitzlist"/>
        <w:numPr>
          <w:ilvl w:val="2"/>
          <w:numId w:val="13"/>
        </w:numPr>
        <w:spacing w:after="120" w:line="240" w:lineRule="auto"/>
        <w:ind w:left="1418" w:hanging="851"/>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2BB32E11" w14:textId="77777777" w:rsidR="00EE02B2" w:rsidRPr="00EE02B2" w:rsidRDefault="00EE02B2" w:rsidP="00003830">
      <w:pPr>
        <w:pStyle w:val="Akapitzlist"/>
        <w:numPr>
          <w:ilvl w:val="2"/>
          <w:numId w:val="13"/>
        </w:numPr>
        <w:spacing w:after="120" w:line="240" w:lineRule="auto"/>
        <w:ind w:left="1418" w:hanging="851"/>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14:paraId="13FB1893" w14:textId="77777777" w:rsidR="00EE02B2" w:rsidRPr="00EE02B2" w:rsidRDefault="00EE02B2" w:rsidP="00003830">
      <w:pPr>
        <w:pStyle w:val="Akapitzlist"/>
        <w:numPr>
          <w:ilvl w:val="2"/>
          <w:numId w:val="13"/>
        </w:numPr>
        <w:spacing w:after="120" w:line="240" w:lineRule="auto"/>
        <w:ind w:left="1418" w:hanging="851"/>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Dokumenty wymienione w pkt. 11.1.1 należy przedłożyć Zamawiającemu 2 tygodnie przed planowanym terminem odstawienia instalacji do remontu.</w:t>
      </w:r>
    </w:p>
    <w:p w14:paraId="22EA7414" w14:textId="77777777" w:rsidR="00EE02B2" w:rsidRPr="00EE02B2" w:rsidRDefault="00EE02B2" w:rsidP="00003830">
      <w:pPr>
        <w:pStyle w:val="Akapitzlist"/>
        <w:numPr>
          <w:ilvl w:val="2"/>
          <w:numId w:val="13"/>
        </w:numPr>
        <w:spacing w:after="120" w:line="240" w:lineRule="auto"/>
        <w:ind w:left="1418" w:hanging="851"/>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Zatwierdzone przez Zamawiającego dokumenty wymienione w pkt. 11.1.2 należy przedłożyć Zamawiającemu 2 tygodnie przed planowanym terminem odstawienia instalacji do remontu.</w:t>
      </w:r>
    </w:p>
    <w:p w14:paraId="1773F158" w14:textId="77777777" w:rsidR="00EE02B2" w:rsidRPr="00EE02B2" w:rsidRDefault="00EE02B2" w:rsidP="004A7DBC">
      <w:pPr>
        <w:pStyle w:val="Akapitzlist"/>
        <w:numPr>
          <w:ilvl w:val="1"/>
          <w:numId w:val="2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Wykonawca jest zobowiązany do przestrzegania zasad i zobowiązań zawartych w IOBP.</w:t>
      </w:r>
    </w:p>
    <w:p w14:paraId="55FE7AC9" w14:textId="77777777" w:rsidR="00EE02B2" w:rsidRPr="00EE02B2" w:rsidRDefault="00EE02B2" w:rsidP="004A7DBC">
      <w:pPr>
        <w:pStyle w:val="Akapitzlist"/>
        <w:numPr>
          <w:ilvl w:val="1"/>
          <w:numId w:val="2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Wykonawca jest zobowiązany do zapewnienia zasobów ludzkich i narzędziowych.</w:t>
      </w:r>
    </w:p>
    <w:p w14:paraId="1EB9453E" w14:textId="77777777" w:rsidR="00EE02B2" w:rsidRPr="00EE02B2" w:rsidRDefault="00EE02B2" w:rsidP="004A7DBC">
      <w:pPr>
        <w:pStyle w:val="Akapitzlist"/>
        <w:numPr>
          <w:ilvl w:val="1"/>
          <w:numId w:val="2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Wykonawca będzie uczestniczył w spotkaniach koniecznych do realizacji, koordynacji i współpracy.</w:t>
      </w:r>
    </w:p>
    <w:p w14:paraId="44A2154B" w14:textId="77777777" w:rsidR="00EE02B2" w:rsidRPr="00EE02B2" w:rsidRDefault="00EE02B2" w:rsidP="004A7DBC">
      <w:pPr>
        <w:pStyle w:val="Akapitzlist"/>
        <w:numPr>
          <w:ilvl w:val="1"/>
          <w:numId w:val="2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Wykonawca  zabezpieczy:</w:t>
      </w:r>
    </w:p>
    <w:p w14:paraId="1917B9D0" w14:textId="77777777" w:rsidR="00EE02B2" w:rsidRPr="00EE02B2" w:rsidRDefault="00EE02B2" w:rsidP="004A7DBC">
      <w:pPr>
        <w:pStyle w:val="Akapitzlist"/>
        <w:numPr>
          <w:ilvl w:val="2"/>
          <w:numId w:val="27"/>
        </w:numPr>
        <w:spacing w:after="120" w:line="240" w:lineRule="auto"/>
        <w:ind w:left="1276"/>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3E4012B1" w14:textId="77777777" w:rsidR="00EE02B2" w:rsidRPr="00EE02B2" w:rsidRDefault="00EE02B2" w:rsidP="004A7DBC">
      <w:pPr>
        <w:pStyle w:val="Akapitzlist"/>
        <w:numPr>
          <w:ilvl w:val="2"/>
          <w:numId w:val="27"/>
        </w:numPr>
        <w:spacing w:after="120" w:line="240" w:lineRule="auto"/>
        <w:ind w:left="1276"/>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 xml:space="preserve">Wykonawca jest zobowiązany do utylizacji wytworzonych odpadów. </w:t>
      </w:r>
    </w:p>
    <w:p w14:paraId="3B19D7A2" w14:textId="77777777" w:rsidR="00EE02B2" w:rsidRPr="00EE02B2" w:rsidRDefault="00003830" w:rsidP="00003830">
      <w:pPr>
        <w:pStyle w:val="Akapitzlist"/>
        <w:numPr>
          <w:ilvl w:val="0"/>
          <w:numId w:val="13"/>
        </w:numPr>
        <w:spacing w:before="120" w:after="120" w:line="312" w:lineRule="atLeast"/>
        <w:ind w:left="142" w:hanging="142"/>
        <w:contextualSpacing w:val="0"/>
        <w:jc w:val="both"/>
        <w:rPr>
          <w:rFonts w:ascii="Franklin Gothic Book" w:hAnsi="Franklin Gothic Book" w:cstheme="minorHAnsi"/>
          <w:color w:val="000000" w:themeColor="text1"/>
          <w:sz w:val="20"/>
          <w:szCs w:val="20"/>
          <w:u w:val="single"/>
        </w:rPr>
      </w:pPr>
      <w:r>
        <w:rPr>
          <w:rFonts w:ascii="Franklin Gothic Book" w:hAnsi="Franklin Gothic Book" w:cstheme="minorHAnsi"/>
          <w:b/>
          <w:color w:val="000000" w:themeColor="text1"/>
          <w:sz w:val="20"/>
          <w:szCs w:val="20"/>
        </w:rPr>
        <w:t>WYKO</w:t>
      </w:r>
      <w:r w:rsidR="00EE02B2" w:rsidRPr="00EE02B2">
        <w:rPr>
          <w:rFonts w:ascii="Franklin Gothic Book" w:hAnsi="Franklin Gothic Book" w:cstheme="minorHAnsi"/>
          <w:b/>
          <w:color w:val="000000" w:themeColor="text1"/>
          <w:sz w:val="20"/>
          <w:szCs w:val="20"/>
        </w:rPr>
        <w:t>NAWCA  BĘDZIE ŚWIADCZYŁ USŁUGI ZGODNIE Z</w:t>
      </w:r>
    </w:p>
    <w:p w14:paraId="697238B1" w14:textId="77777777" w:rsidR="00EE02B2" w:rsidRPr="00EE02B2" w:rsidRDefault="00EE02B2" w:rsidP="00EE02B2">
      <w:pPr>
        <w:pStyle w:val="Akapitzlist"/>
        <w:numPr>
          <w:ilvl w:val="0"/>
          <w:numId w:val="14"/>
        </w:numPr>
        <w:suppressAutoHyphens/>
        <w:autoSpaceDE w:val="0"/>
        <w:autoSpaceDN w:val="0"/>
        <w:spacing w:before="120" w:after="60" w:line="300" w:lineRule="atLeast"/>
        <w:ind w:left="709" w:hanging="425"/>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Ustawą Prawo budowlane,</w:t>
      </w:r>
    </w:p>
    <w:p w14:paraId="5DF5CC25" w14:textId="77777777" w:rsidR="00EE02B2" w:rsidRPr="00EE02B2" w:rsidRDefault="00EE02B2" w:rsidP="00EE02B2">
      <w:pPr>
        <w:pStyle w:val="Akapitzlist"/>
        <w:numPr>
          <w:ilvl w:val="0"/>
          <w:numId w:val="14"/>
        </w:numPr>
        <w:suppressAutoHyphens/>
        <w:autoSpaceDE w:val="0"/>
        <w:autoSpaceDN w:val="0"/>
        <w:spacing w:before="120" w:after="60" w:line="300" w:lineRule="atLeast"/>
        <w:ind w:left="709" w:hanging="425"/>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Ustawą o dozorze technicznym,</w:t>
      </w:r>
    </w:p>
    <w:p w14:paraId="39A58C38" w14:textId="77777777" w:rsidR="00EE02B2" w:rsidRPr="00EE02B2" w:rsidRDefault="00EE02B2" w:rsidP="00EE02B2">
      <w:pPr>
        <w:pStyle w:val="Akapitzlist"/>
        <w:numPr>
          <w:ilvl w:val="0"/>
          <w:numId w:val="14"/>
        </w:numPr>
        <w:suppressAutoHyphens/>
        <w:autoSpaceDE w:val="0"/>
        <w:autoSpaceDN w:val="0"/>
        <w:spacing w:before="120" w:after="60" w:line="300" w:lineRule="atLeast"/>
        <w:ind w:left="709" w:hanging="425"/>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Ustawą Prawo ochrony środowiska,</w:t>
      </w:r>
    </w:p>
    <w:p w14:paraId="1F0125F3" w14:textId="77777777" w:rsidR="00EE02B2" w:rsidRPr="00EE02B2" w:rsidRDefault="00EE02B2" w:rsidP="00EE02B2">
      <w:pPr>
        <w:pStyle w:val="Akapitzlist"/>
        <w:numPr>
          <w:ilvl w:val="0"/>
          <w:numId w:val="14"/>
        </w:numPr>
        <w:suppressAutoHyphens/>
        <w:autoSpaceDE w:val="0"/>
        <w:autoSpaceDN w:val="0"/>
        <w:spacing w:before="120" w:after="60" w:line="300" w:lineRule="atLeast"/>
        <w:ind w:left="709" w:hanging="425"/>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Ustawą o odpadach,</w:t>
      </w:r>
    </w:p>
    <w:p w14:paraId="0A199A72" w14:textId="77777777" w:rsidR="00EE02B2" w:rsidRPr="00EE02B2" w:rsidRDefault="00EE02B2" w:rsidP="00EE02B2">
      <w:pPr>
        <w:pStyle w:val="Akapitzlist"/>
        <w:numPr>
          <w:ilvl w:val="0"/>
          <w:numId w:val="14"/>
        </w:numPr>
        <w:suppressAutoHyphens/>
        <w:autoSpaceDE w:val="0"/>
        <w:autoSpaceDN w:val="0"/>
        <w:spacing w:before="120" w:after="60" w:line="300" w:lineRule="atLeast"/>
        <w:ind w:left="709" w:hanging="425"/>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Zaleceniami i wytycznymi korporacyjnymi  GK ENEA.</w:t>
      </w:r>
    </w:p>
    <w:p w14:paraId="1346BF9D" w14:textId="77777777" w:rsidR="00EE02B2" w:rsidRPr="00EE02B2" w:rsidRDefault="00EE02B2" w:rsidP="00003830">
      <w:pPr>
        <w:pStyle w:val="Akapitzlist"/>
        <w:numPr>
          <w:ilvl w:val="0"/>
          <w:numId w:val="13"/>
        </w:numPr>
        <w:spacing w:before="120" w:after="120" w:line="312" w:lineRule="atLeast"/>
        <w:ind w:left="142" w:hanging="142"/>
        <w:rPr>
          <w:rFonts w:ascii="Franklin Gothic Book" w:hAnsi="Franklin Gothic Book" w:cstheme="minorHAnsi"/>
          <w:b/>
          <w:color w:val="000000" w:themeColor="text1"/>
          <w:sz w:val="20"/>
          <w:szCs w:val="20"/>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EE02B2">
        <w:rPr>
          <w:rFonts w:ascii="Franklin Gothic Book" w:hAnsi="Franklin Gothic Book" w:cstheme="minorHAnsi"/>
          <w:b/>
          <w:color w:val="000000" w:themeColor="text1"/>
          <w:sz w:val="20"/>
          <w:szCs w:val="20"/>
        </w:rPr>
        <w:t>MIEJSCE ŚWIADCZENIA USŁUG</w:t>
      </w:r>
    </w:p>
    <w:p w14:paraId="1C31A65B" w14:textId="77777777" w:rsidR="00EE02B2" w:rsidRPr="00EE02B2" w:rsidRDefault="00EE02B2" w:rsidP="00EE02B2">
      <w:pPr>
        <w:spacing w:before="120" w:after="120" w:line="312" w:lineRule="atLeast"/>
        <w:rPr>
          <w:rFonts w:ascii="Franklin Gothic Book" w:hAnsi="Franklin Gothic Book" w:cstheme="minorHAnsi"/>
          <w:color w:val="000000" w:themeColor="text1"/>
          <w:szCs w:val="20"/>
        </w:rPr>
      </w:pPr>
      <w:r w:rsidRPr="00EE02B2">
        <w:rPr>
          <w:rFonts w:ascii="Franklin Gothic Book" w:hAnsi="Franklin Gothic Book" w:cstheme="minorHAnsi"/>
          <w:color w:val="000000" w:themeColor="text1"/>
          <w:szCs w:val="20"/>
        </w:rPr>
        <w:t xml:space="preserve">Strony uzgadniają, że Miejscem świadczenia Usług będzie teren Elektrowni Zamawiającego w Zawadzie 26, 28-230 Połaniec. </w:t>
      </w:r>
    </w:p>
    <w:p w14:paraId="37C7AD01" w14:textId="77777777" w:rsidR="00EE02B2" w:rsidRPr="00EE02B2" w:rsidRDefault="00EE02B2" w:rsidP="00003830">
      <w:pPr>
        <w:pStyle w:val="Akapitzlist"/>
        <w:numPr>
          <w:ilvl w:val="0"/>
          <w:numId w:val="13"/>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EE02B2">
        <w:rPr>
          <w:rFonts w:ascii="Franklin Gothic Book" w:hAnsi="Franklin Gothic Book" w:cstheme="minorHAnsi"/>
          <w:b/>
          <w:color w:val="000000" w:themeColor="text1"/>
          <w:sz w:val="20"/>
          <w:szCs w:val="20"/>
        </w:rPr>
        <w:t>RAPORTY I ODBIORY</w:t>
      </w:r>
    </w:p>
    <w:p w14:paraId="0244BED5" w14:textId="77777777" w:rsidR="00EE02B2" w:rsidRPr="00EE02B2" w:rsidRDefault="00EE02B2" w:rsidP="004A7DBC">
      <w:pPr>
        <w:pStyle w:val="Akapitzlist"/>
        <w:numPr>
          <w:ilvl w:val="1"/>
          <w:numId w:val="28"/>
        </w:numPr>
        <w:tabs>
          <w:tab w:val="left" w:pos="426"/>
        </w:tabs>
        <w:spacing w:before="120" w:after="120" w:line="312" w:lineRule="atLeast"/>
        <w:ind w:left="567" w:hanging="567"/>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EE02B2" w:rsidRPr="00EE02B2" w14:paraId="55067634" w14:textId="77777777" w:rsidTr="00EE02B2">
        <w:trPr>
          <w:trHeight w:val="340"/>
        </w:trPr>
        <w:tc>
          <w:tcPr>
            <w:tcW w:w="851" w:type="dxa"/>
            <w:vAlign w:val="center"/>
          </w:tcPr>
          <w:p w14:paraId="22599F16"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L.p.</w:t>
            </w:r>
          </w:p>
        </w:tc>
        <w:tc>
          <w:tcPr>
            <w:tcW w:w="4253" w:type="dxa"/>
            <w:vAlign w:val="center"/>
          </w:tcPr>
          <w:p w14:paraId="6338E130"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Dokumentacja:</w:t>
            </w:r>
          </w:p>
        </w:tc>
        <w:tc>
          <w:tcPr>
            <w:tcW w:w="1134" w:type="dxa"/>
            <w:vAlign w:val="center"/>
          </w:tcPr>
          <w:p w14:paraId="1823E93F" w14:textId="77777777" w:rsidR="00EE02B2" w:rsidRPr="00EE02B2" w:rsidRDefault="00EE02B2" w:rsidP="00EE02B2">
            <w:pPr>
              <w:spacing w:line="276" w:lineRule="auto"/>
              <w:ind w:right="-108" w:hanging="108"/>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Wymagana</w:t>
            </w:r>
          </w:p>
          <w:p w14:paraId="34B7E490"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[x]</w:t>
            </w:r>
          </w:p>
        </w:tc>
        <w:tc>
          <w:tcPr>
            <w:tcW w:w="4111" w:type="dxa"/>
            <w:vAlign w:val="center"/>
          </w:tcPr>
          <w:p w14:paraId="0DC83784"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Dokument źródłowy:</w:t>
            </w:r>
          </w:p>
        </w:tc>
      </w:tr>
      <w:tr w:rsidR="00EE02B2" w:rsidRPr="00EE02B2" w14:paraId="65247A23" w14:textId="77777777" w:rsidTr="00EE02B2">
        <w:trPr>
          <w:trHeight w:val="340"/>
        </w:trPr>
        <w:tc>
          <w:tcPr>
            <w:tcW w:w="851" w:type="dxa"/>
            <w:vAlign w:val="center"/>
          </w:tcPr>
          <w:p w14:paraId="73F18C05"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A</w:t>
            </w:r>
          </w:p>
        </w:tc>
        <w:tc>
          <w:tcPr>
            <w:tcW w:w="5387" w:type="dxa"/>
            <w:gridSpan w:val="2"/>
            <w:vAlign w:val="center"/>
          </w:tcPr>
          <w:p w14:paraId="14958192"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PRZED  ROZPOCZĘCIEM  PRAC:</w:t>
            </w:r>
          </w:p>
        </w:tc>
        <w:tc>
          <w:tcPr>
            <w:tcW w:w="4111" w:type="dxa"/>
            <w:vAlign w:val="center"/>
          </w:tcPr>
          <w:p w14:paraId="46988B4A" w14:textId="77777777" w:rsidR="00EE02B2" w:rsidRPr="00EE02B2" w:rsidRDefault="00EE02B2" w:rsidP="00EE02B2">
            <w:pPr>
              <w:spacing w:line="276" w:lineRule="auto"/>
              <w:rPr>
                <w:rFonts w:ascii="Franklin Gothic Book" w:hAnsi="Franklin Gothic Book"/>
                <w:b/>
                <w:i/>
                <w:color w:val="000000" w:themeColor="text1"/>
                <w:sz w:val="18"/>
                <w:szCs w:val="18"/>
                <w:lang w:eastAsia="en-US"/>
              </w:rPr>
            </w:pPr>
          </w:p>
        </w:tc>
      </w:tr>
      <w:tr w:rsidR="00EE02B2" w:rsidRPr="00EE02B2" w14:paraId="7A6A7323" w14:textId="77777777" w:rsidTr="00EE02B2">
        <w:trPr>
          <w:trHeight w:val="340"/>
        </w:trPr>
        <w:tc>
          <w:tcPr>
            <w:tcW w:w="851" w:type="dxa"/>
            <w:vAlign w:val="center"/>
          </w:tcPr>
          <w:p w14:paraId="436E6BE7"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E2E58ED"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53167E66"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20FBE41A"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przepustkowa dla ruchu osobowego i pojazdów nr I/DK/B/35/2008</w:t>
            </w:r>
          </w:p>
        </w:tc>
      </w:tr>
      <w:tr w:rsidR="00EE02B2" w:rsidRPr="00EE02B2" w14:paraId="4ABC1CED" w14:textId="77777777" w:rsidTr="00EE02B2">
        <w:trPr>
          <w:trHeight w:val="340"/>
        </w:trPr>
        <w:tc>
          <w:tcPr>
            <w:tcW w:w="851" w:type="dxa"/>
            <w:vAlign w:val="center"/>
          </w:tcPr>
          <w:p w14:paraId="60D000AC"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6B6A32C"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479E9CE9"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2AF66CE3"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przepustkowa dla ruchu osobowego i pojazdów nr I/DK/B/35/2008</w:t>
            </w:r>
          </w:p>
        </w:tc>
      </w:tr>
      <w:tr w:rsidR="00EE02B2" w:rsidRPr="00EE02B2" w14:paraId="45D0BCF1" w14:textId="77777777" w:rsidTr="00EE02B2">
        <w:trPr>
          <w:trHeight w:val="340"/>
        </w:trPr>
        <w:tc>
          <w:tcPr>
            <w:tcW w:w="851" w:type="dxa"/>
            <w:vAlign w:val="center"/>
          </w:tcPr>
          <w:p w14:paraId="2DAE8F7C"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CC3444B"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0A1FA639"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7B389C4A"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przepustkowa dla ruchu osobowego i pojazdów nr I/DK/B/35/2008</w:t>
            </w:r>
          </w:p>
        </w:tc>
      </w:tr>
      <w:tr w:rsidR="00EE02B2" w:rsidRPr="00EE02B2" w14:paraId="53BB015B" w14:textId="77777777" w:rsidTr="00EE02B2">
        <w:trPr>
          <w:trHeight w:val="340"/>
        </w:trPr>
        <w:tc>
          <w:tcPr>
            <w:tcW w:w="851" w:type="dxa"/>
            <w:vAlign w:val="center"/>
          </w:tcPr>
          <w:p w14:paraId="73ED3F57"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FA3EBFB" w14:textId="77777777" w:rsidR="00EE02B2" w:rsidRPr="00EE02B2" w:rsidRDefault="00EE02B2" w:rsidP="00EE02B2">
            <w:pPr>
              <w:spacing w:line="276" w:lineRule="auto"/>
              <w:contextualSpacing/>
              <w:jc w:val="both"/>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Wykazy osób skierowanych do wykonywania prac na rzecz ENEA Elektrownia Połaniec S.A. wraz z podwykonawcami (Załącznik Z1 dokumentu związanego nr 4 do IOBP)</w:t>
            </w:r>
          </w:p>
        </w:tc>
        <w:tc>
          <w:tcPr>
            <w:tcW w:w="1134" w:type="dxa"/>
            <w:vAlign w:val="center"/>
          </w:tcPr>
          <w:p w14:paraId="7EA0F44A"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7FC8C1AD"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EE02B2" w:rsidRPr="00EE02B2" w14:paraId="17093536" w14:textId="77777777" w:rsidTr="00EE02B2">
        <w:trPr>
          <w:trHeight w:val="340"/>
        </w:trPr>
        <w:tc>
          <w:tcPr>
            <w:tcW w:w="851" w:type="dxa"/>
            <w:vAlign w:val="center"/>
          </w:tcPr>
          <w:p w14:paraId="482FF579"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2E8EEA2" w14:textId="77777777" w:rsidR="00EE02B2" w:rsidRPr="00EE02B2" w:rsidRDefault="00EE02B2" w:rsidP="00EE02B2">
            <w:pPr>
              <w:spacing w:line="276" w:lineRule="auto"/>
              <w:contextualSpacing/>
              <w:jc w:val="both"/>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Wykazy osób kierowanych do przeprowadzenia wizji lokalnej do zapytania ofertowego</w:t>
            </w:r>
          </w:p>
        </w:tc>
        <w:tc>
          <w:tcPr>
            <w:tcW w:w="1134" w:type="dxa"/>
            <w:vAlign w:val="center"/>
          </w:tcPr>
          <w:p w14:paraId="6D17A839"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3F9D77C9"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organizacji bezpiecznej pracy w Enea Elektrownia Połaniec S.A nr I/DB/B/20/2013</w:t>
            </w:r>
          </w:p>
        </w:tc>
      </w:tr>
      <w:tr w:rsidR="00EE02B2" w:rsidRPr="00EE02B2" w14:paraId="25B4FBBC" w14:textId="77777777" w:rsidTr="00EE02B2">
        <w:trPr>
          <w:trHeight w:val="340"/>
        </w:trPr>
        <w:tc>
          <w:tcPr>
            <w:tcW w:w="851" w:type="dxa"/>
            <w:vAlign w:val="center"/>
          </w:tcPr>
          <w:p w14:paraId="574B0E44"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56F22A3" w14:textId="77777777" w:rsidR="00EE02B2" w:rsidRPr="00EE02B2" w:rsidRDefault="00EE02B2" w:rsidP="00EE02B2">
            <w:pPr>
              <w:spacing w:line="276" w:lineRule="auto"/>
              <w:contextualSpacing/>
              <w:jc w:val="both"/>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w:t>
            </w:r>
          </w:p>
        </w:tc>
        <w:tc>
          <w:tcPr>
            <w:tcW w:w="1134" w:type="dxa"/>
            <w:vAlign w:val="center"/>
          </w:tcPr>
          <w:p w14:paraId="4390C28C"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23844E1A"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organizacji bezpiecznej pracy w Enea Elektrownia Połaniec S.A nr I/DB/B/20/2013</w:t>
            </w:r>
          </w:p>
        </w:tc>
      </w:tr>
      <w:tr w:rsidR="00EE02B2" w:rsidRPr="00EE02B2" w14:paraId="5209267D" w14:textId="77777777" w:rsidTr="00EE02B2">
        <w:trPr>
          <w:trHeight w:val="340"/>
        </w:trPr>
        <w:tc>
          <w:tcPr>
            <w:tcW w:w="851" w:type="dxa"/>
            <w:vAlign w:val="center"/>
          </w:tcPr>
          <w:p w14:paraId="2B2A2F4B"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C651B7A"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Zakres robót budowlanych/usług</w:t>
            </w:r>
          </w:p>
        </w:tc>
        <w:tc>
          <w:tcPr>
            <w:tcW w:w="1134" w:type="dxa"/>
            <w:vAlign w:val="center"/>
          </w:tcPr>
          <w:p w14:paraId="1DDBD8E3"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161C2D79"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520FC1AF" w14:textId="77777777" w:rsidTr="00EE02B2">
        <w:trPr>
          <w:trHeight w:val="340"/>
        </w:trPr>
        <w:tc>
          <w:tcPr>
            <w:tcW w:w="851" w:type="dxa"/>
            <w:vAlign w:val="center"/>
          </w:tcPr>
          <w:p w14:paraId="441677B4"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CFB1C9E" w14:textId="77777777" w:rsidR="00EE02B2" w:rsidRPr="00EE02B2" w:rsidRDefault="00EE02B2" w:rsidP="00EE02B2">
            <w:pPr>
              <w:spacing w:line="276" w:lineRule="auto"/>
              <w:contextualSpacing/>
              <w:rPr>
                <w:rFonts w:ascii="Franklin Gothic Book" w:hAnsi="Franklin Gothic Book"/>
                <w:b/>
                <w:i/>
                <w:color w:val="000000" w:themeColor="text1"/>
                <w:sz w:val="18"/>
                <w:szCs w:val="18"/>
                <w:lang w:eastAsia="en-US"/>
              </w:rPr>
            </w:pPr>
            <w:r w:rsidRPr="00EE02B2">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3885A647"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7A48B334"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05C9AAC4" w14:textId="77777777" w:rsidTr="00EE02B2">
        <w:trPr>
          <w:trHeight w:val="340"/>
        </w:trPr>
        <w:tc>
          <w:tcPr>
            <w:tcW w:w="851" w:type="dxa"/>
            <w:vAlign w:val="center"/>
          </w:tcPr>
          <w:p w14:paraId="418630B7" w14:textId="77777777" w:rsidR="00EE02B2" w:rsidRPr="00EE02B2" w:rsidRDefault="00EE02B2" w:rsidP="00EE02B2">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407A3A9"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441E79AA"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p w14:paraId="602E3E7B"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691FD8B6"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postępowania z odpadami wytworzonymi w  Elektrowni Połaniec  nr I/TQ/P/41/2014</w:t>
            </w:r>
          </w:p>
        </w:tc>
      </w:tr>
      <w:tr w:rsidR="00EE02B2" w:rsidRPr="00EE02B2" w14:paraId="66E01A68" w14:textId="77777777" w:rsidTr="00EE02B2">
        <w:trPr>
          <w:trHeight w:val="340"/>
        </w:trPr>
        <w:tc>
          <w:tcPr>
            <w:tcW w:w="851" w:type="dxa"/>
            <w:vAlign w:val="center"/>
          </w:tcPr>
          <w:p w14:paraId="24A8E338"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lastRenderedPageBreak/>
              <w:t>B</w:t>
            </w:r>
          </w:p>
        </w:tc>
        <w:tc>
          <w:tcPr>
            <w:tcW w:w="5387" w:type="dxa"/>
            <w:gridSpan w:val="2"/>
            <w:vAlign w:val="center"/>
          </w:tcPr>
          <w:p w14:paraId="7E218FCA" w14:textId="77777777" w:rsidR="00EE02B2" w:rsidRPr="00EE02B2" w:rsidRDefault="00EE02B2" w:rsidP="00EE02B2">
            <w:pPr>
              <w:spacing w:line="276" w:lineRule="auto"/>
              <w:ind w:left="284" w:hanging="250"/>
              <w:contextualSpacing/>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W TRAKCIE  REALIZACJI  PRAC:</w:t>
            </w:r>
          </w:p>
        </w:tc>
        <w:tc>
          <w:tcPr>
            <w:tcW w:w="4111" w:type="dxa"/>
            <w:vAlign w:val="center"/>
          </w:tcPr>
          <w:p w14:paraId="68963E47" w14:textId="77777777" w:rsidR="00EE02B2" w:rsidRPr="00EE02B2" w:rsidRDefault="00EE02B2" w:rsidP="00EE02B2">
            <w:pPr>
              <w:spacing w:line="276" w:lineRule="auto"/>
              <w:ind w:left="284" w:hanging="250"/>
              <w:contextualSpacing/>
              <w:rPr>
                <w:rFonts w:ascii="Franklin Gothic Book" w:hAnsi="Franklin Gothic Book"/>
                <w:b/>
                <w:i/>
                <w:color w:val="000000" w:themeColor="text1"/>
                <w:sz w:val="18"/>
                <w:szCs w:val="18"/>
                <w:lang w:eastAsia="en-US"/>
              </w:rPr>
            </w:pPr>
          </w:p>
        </w:tc>
      </w:tr>
      <w:tr w:rsidR="00EE02B2" w:rsidRPr="00EE02B2" w14:paraId="30F5BD8A" w14:textId="77777777" w:rsidTr="00EE02B2">
        <w:trPr>
          <w:trHeight w:val="340"/>
        </w:trPr>
        <w:tc>
          <w:tcPr>
            <w:tcW w:w="851" w:type="dxa"/>
            <w:vAlign w:val="center"/>
          </w:tcPr>
          <w:p w14:paraId="3E620835" w14:textId="77777777" w:rsidR="00EE02B2" w:rsidRPr="00EE02B2" w:rsidRDefault="00EE02B2" w:rsidP="00EE02B2">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1E1BFD4"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 xml:space="preserve">Raport z inspekcji wizualnej </w:t>
            </w:r>
          </w:p>
        </w:tc>
        <w:tc>
          <w:tcPr>
            <w:tcW w:w="1134" w:type="dxa"/>
            <w:vAlign w:val="center"/>
          </w:tcPr>
          <w:p w14:paraId="5C891B67"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12ED3422"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3521404D" w14:textId="77777777" w:rsidTr="00EE02B2">
        <w:trPr>
          <w:trHeight w:val="340"/>
        </w:trPr>
        <w:tc>
          <w:tcPr>
            <w:tcW w:w="851" w:type="dxa"/>
            <w:vAlign w:val="center"/>
          </w:tcPr>
          <w:p w14:paraId="5E753205" w14:textId="77777777" w:rsidR="00EE02B2" w:rsidRPr="00EE02B2" w:rsidRDefault="00EE02B2" w:rsidP="00EE02B2">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10CD051"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Raport realizacji prac wraz z aspektami BHP</w:t>
            </w:r>
          </w:p>
        </w:tc>
        <w:tc>
          <w:tcPr>
            <w:tcW w:w="1134" w:type="dxa"/>
            <w:vAlign w:val="center"/>
          </w:tcPr>
          <w:p w14:paraId="73A09FD8"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74211B4D"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4E675D44" w14:textId="77777777" w:rsidTr="00EE02B2">
        <w:trPr>
          <w:trHeight w:val="340"/>
        </w:trPr>
        <w:tc>
          <w:tcPr>
            <w:tcW w:w="851" w:type="dxa"/>
            <w:vAlign w:val="center"/>
          </w:tcPr>
          <w:p w14:paraId="57AC9008" w14:textId="77777777" w:rsidR="00EE02B2" w:rsidRPr="00EE02B2" w:rsidRDefault="00EE02B2" w:rsidP="00EE02B2">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21E5661"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Dokumentacja fotograficzna</w:t>
            </w:r>
          </w:p>
          <w:p w14:paraId="30E4880D"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 xml:space="preserve"> (stan zastany)</w:t>
            </w:r>
          </w:p>
        </w:tc>
        <w:tc>
          <w:tcPr>
            <w:tcW w:w="1134" w:type="dxa"/>
            <w:vAlign w:val="center"/>
          </w:tcPr>
          <w:p w14:paraId="4A443922" w14:textId="77777777" w:rsidR="00EE02B2" w:rsidRPr="00EE02B2" w:rsidDel="001C5765"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3650A219"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337C14A8" w14:textId="77777777" w:rsidTr="00EE02B2">
        <w:trPr>
          <w:trHeight w:val="340"/>
        </w:trPr>
        <w:tc>
          <w:tcPr>
            <w:tcW w:w="851" w:type="dxa"/>
            <w:vAlign w:val="center"/>
          </w:tcPr>
          <w:p w14:paraId="6E71DEC7" w14:textId="77777777" w:rsidR="00EE02B2" w:rsidRPr="00EE02B2" w:rsidRDefault="00EE02B2" w:rsidP="00EE02B2">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17C79C5"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 xml:space="preserve">Uzgodnienia zmiany zakresu prac </w:t>
            </w:r>
          </w:p>
          <w:p w14:paraId="3F584F9C"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 xml:space="preserve">(uzgodniony przez strony i zatwierdzony) </w:t>
            </w:r>
          </w:p>
        </w:tc>
        <w:tc>
          <w:tcPr>
            <w:tcW w:w="1134" w:type="dxa"/>
            <w:vAlign w:val="center"/>
          </w:tcPr>
          <w:p w14:paraId="39F2F3BB"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387D2187"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2DE22D08" w14:textId="77777777" w:rsidTr="00EE02B2">
        <w:trPr>
          <w:trHeight w:val="340"/>
        </w:trPr>
        <w:tc>
          <w:tcPr>
            <w:tcW w:w="851" w:type="dxa"/>
            <w:vAlign w:val="center"/>
          </w:tcPr>
          <w:p w14:paraId="3A3137FD" w14:textId="77777777" w:rsidR="00EE02B2" w:rsidRPr="00EE02B2" w:rsidRDefault="00EE02B2" w:rsidP="00EE02B2">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D3DBF47"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 xml:space="preserve">Zmiany harmonogramu realizacji prac </w:t>
            </w:r>
          </w:p>
          <w:p w14:paraId="14DFBC85"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 xml:space="preserve">(uzgodniony przez strony i zatwierdzony) </w:t>
            </w:r>
          </w:p>
        </w:tc>
        <w:tc>
          <w:tcPr>
            <w:tcW w:w="1134" w:type="dxa"/>
            <w:vAlign w:val="center"/>
          </w:tcPr>
          <w:p w14:paraId="664FF6DB"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24BE26C6"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161C03C3" w14:textId="77777777" w:rsidTr="00EE02B2">
        <w:trPr>
          <w:trHeight w:val="340"/>
        </w:trPr>
        <w:tc>
          <w:tcPr>
            <w:tcW w:w="851" w:type="dxa"/>
            <w:vAlign w:val="center"/>
          </w:tcPr>
          <w:p w14:paraId="58E66119"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C</w:t>
            </w:r>
          </w:p>
        </w:tc>
        <w:tc>
          <w:tcPr>
            <w:tcW w:w="5387" w:type="dxa"/>
            <w:gridSpan w:val="2"/>
            <w:vAlign w:val="center"/>
          </w:tcPr>
          <w:p w14:paraId="1927EA14" w14:textId="77777777" w:rsidR="00EE02B2" w:rsidRPr="00EE02B2" w:rsidRDefault="00EE02B2" w:rsidP="00EE02B2">
            <w:pPr>
              <w:spacing w:line="276" w:lineRule="auto"/>
              <w:jc w:val="center"/>
              <w:rPr>
                <w:rFonts w:ascii="Franklin Gothic Book" w:hAnsi="Franklin Gothic Book"/>
                <w:b/>
                <w:i/>
                <w:color w:val="000000" w:themeColor="text1"/>
                <w:sz w:val="18"/>
                <w:szCs w:val="18"/>
                <w:lang w:eastAsia="en-US"/>
              </w:rPr>
            </w:pPr>
            <w:r w:rsidRPr="00EE02B2">
              <w:rPr>
                <w:rFonts w:ascii="Franklin Gothic Book" w:hAnsi="Franklin Gothic Book"/>
                <w:b/>
                <w:i/>
                <w:color w:val="000000" w:themeColor="text1"/>
                <w:sz w:val="18"/>
                <w:szCs w:val="18"/>
                <w:lang w:eastAsia="en-US"/>
              </w:rPr>
              <w:t>PO  ZAKOŃCZENIU  PRAC:</w:t>
            </w:r>
          </w:p>
        </w:tc>
        <w:tc>
          <w:tcPr>
            <w:tcW w:w="4111" w:type="dxa"/>
            <w:vAlign w:val="center"/>
          </w:tcPr>
          <w:p w14:paraId="2B4BCD9F" w14:textId="77777777" w:rsidR="00EE02B2" w:rsidRPr="00EE02B2" w:rsidRDefault="00EE02B2" w:rsidP="00EE02B2">
            <w:pPr>
              <w:spacing w:line="276" w:lineRule="auto"/>
              <w:rPr>
                <w:rFonts w:ascii="Franklin Gothic Book" w:hAnsi="Franklin Gothic Book"/>
                <w:b/>
                <w:i/>
                <w:color w:val="000000" w:themeColor="text1"/>
                <w:sz w:val="18"/>
                <w:szCs w:val="18"/>
                <w:lang w:eastAsia="en-US"/>
              </w:rPr>
            </w:pPr>
          </w:p>
        </w:tc>
      </w:tr>
      <w:tr w:rsidR="00EE02B2" w:rsidRPr="00EE02B2" w14:paraId="56B421F3" w14:textId="77777777" w:rsidTr="00EE02B2">
        <w:trPr>
          <w:trHeight w:val="340"/>
        </w:trPr>
        <w:tc>
          <w:tcPr>
            <w:tcW w:w="851" w:type="dxa"/>
            <w:vAlign w:val="center"/>
          </w:tcPr>
          <w:p w14:paraId="4BC90FC1"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B6E36A0"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Zestawienie materiałów podstawowych użytych do prac, z podaniem gatunku materiałów, numeru wytopu, zastosowania oraz numeru atestu/ów</w:t>
            </w:r>
          </w:p>
        </w:tc>
        <w:tc>
          <w:tcPr>
            <w:tcW w:w="1134" w:type="dxa"/>
            <w:vAlign w:val="center"/>
          </w:tcPr>
          <w:p w14:paraId="4E329E52"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06F095EC"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6F16423E" w14:textId="77777777" w:rsidTr="00EE02B2">
        <w:trPr>
          <w:trHeight w:val="340"/>
        </w:trPr>
        <w:tc>
          <w:tcPr>
            <w:tcW w:w="851" w:type="dxa"/>
            <w:vAlign w:val="center"/>
          </w:tcPr>
          <w:p w14:paraId="57874F5A"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CFC14FF"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Zestawienie materiałów dodatkowych do spawania z podaniem gatunku, średnicy oraz numeru atestu/ów</w:t>
            </w:r>
          </w:p>
        </w:tc>
        <w:tc>
          <w:tcPr>
            <w:tcW w:w="1134" w:type="dxa"/>
            <w:vAlign w:val="center"/>
          </w:tcPr>
          <w:p w14:paraId="6DBE6AA7" w14:textId="77777777" w:rsidR="00EE02B2" w:rsidRPr="00EE02B2" w:rsidRDefault="00EE02B2" w:rsidP="00EE02B2">
            <w:pPr>
              <w:tabs>
                <w:tab w:val="left" w:pos="450"/>
                <w:tab w:val="center" w:pos="530"/>
              </w:tabs>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3D0E77CA"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71D2561E" w14:textId="77777777" w:rsidTr="00EE02B2">
        <w:trPr>
          <w:trHeight w:val="341"/>
        </w:trPr>
        <w:tc>
          <w:tcPr>
            <w:tcW w:w="851" w:type="dxa"/>
            <w:vAlign w:val="center"/>
          </w:tcPr>
          <w:p w14:paraId="43F837C3"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4801BC4"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Lista spawaczy uczestniczących w zadaniu</w:t>
            </w:r>
          </w:p>
        </w:tc>
        <w:tc>
          <w:tcPr>
            <w:tcW w:w="1134" w:type="dxa"/>
            <w:vAlign w:val="center"/>
          </w:tcPr>
          <w:p w14:paraId="61B60591"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1F0083F0"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29214120" w14:textId="77777777" w:rsidTr="00EE02B2">
        <w:trPr>
          <w:trHeight w:val="340"/>
        </w:trPr>
        <w:tc>
          <w:tcPr>
            <w:tcW w:w="851" w:type="dxa"/>
            <w:vAlign w:val="center"/>
          </w:tcPr>
          <w:p w14:paraId="2D3EA520"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7518993"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Lista WPS-ów zastosowanych w zadaniu</w:t>
            </w:r>
          </w:p>
        </w:tc>
        <w:tc>
          <w:tcPr>
            <w:tcW w:w="1134" w:type="dxa"/>
            <w:vAlign w:val="center"/>
          </w:tcPr>
          <w:p w14:paraId="6E17BB25"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1F73661E"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3FF014D6" w14:textId="77777777" w:rsidTr="00EE02B2">
        <w:trPr>
          <w:trHeight w:val="340"/>
        </w:trPr>
        <w:tc>
          <w:tcPr>
            <w:tcW w:w="851" w:type="dxa"/>
            <w:vAlign w:val="center"/>
          </w:tcPr>
          <w:p w14:paraId="7BCC3340"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3D71B27"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Lista sprzętu spawalniczego zastosowanego w realizacji</w:t>
            </w:r>
          </w:p>
        </w:tc>
        <w:tc>
          <w:tcPr>
            <w:tcW w:w="1134" w:type="dxa"/>
            <w:vAlign w:val="center"/>
          </w:tcPr>
          <w:p w14:paraId="4E399F94"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13ABC6A3"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65B97A16" w14:textId="77777777" w:rsidTr="00EE02B2">
        <w:trPr>
          <w:trHeight w:val="340"/>
        </w:trPr>
        <w:tc>
          <w:tcPr>
            <w:tcW w:w="851" w:type="dxa"/>
            <w:vAlign w:val="center"/>
          </w:tcPr>
          <w:p w14:paraId="785C235D"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1C5ADE3"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Lista sprzętu i urządzeń używanych  w realizacji zadania wraz z niezbędnymi badaniami i poświadczeniami jakości</w:t>
            </w:r>
          </w:p>
        </w:tc>
        <w:tc>
          <w:tcPr>
            <w:tcW w:w="1134" w:type="dxa"/>
            <w:vAlign w:val="center"/>
          </w:tcPr>
          <w:p w14:paraId="17AC7DC3"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4F616055"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6047C023" w14:textId="77777777" w:rsidTr="00EE02B2">
        <w:trPr>
          <w:trHeight w:val="340"/>
        </w:trPr>
        <w:tc>
          <w:tcPr>
            <w:tcW w:w="851" w:type="dxa"/>
            <w:vAlign w:val="center"/>
          </w:tcPr>
          <w:p w14:paraId="178D9CB3"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EC1386C"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Poświadczenia / Oświadczenia</w:t>
            </w:r>
          </w:p>
        </w:tc>
        <w:tc>
          <w:tcPr>
            <w:tcW w:w="1134" w:type="dxa"/>
            <w:vAlign w:val="center"/>
          </w:tcPr>
          <w:p w14:paraId="459E6652"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68C81E85"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0AAC4996" w14:textId="77777777" w:rsidTr="00EE02B2">
        <w:trPr>
          <w:trHeight w:val="340"/>
        </w:trPr>
        <w:tc>
          <w:tcPr>
            <w:tcW w:w="851" w:type="dxa"/>
            <w:vAlign w:val="center"/>
          </w:tcPr>
          <w:p w14:paraId="3BA2E72A"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38B1809"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Zgłoszenie gotowości urządzeń do odbioru</w:t>
            </w:r>
          </w:p>
        </w:tc>
        <w:tc>
          <w:tcPr>
            <w:tcW w:w="1134" w:type="dxa"/>
            <w:vAlign w:val="center"/>
          </w:tcPr>
          <w:p w14:paraId="3A26130C"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61B57DE9"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243D22B8" w14:textId="77777777" w:rsidTr="00EE02B2">
        <w:trPr>
          <w:trHeight w:val="340"/>
        </w:trPr>
        <w:tc>
          <w:tcPr>
            <w:tcW w:w="851" w:type="dxa"/>
            <w:vAlign w:val="center"/>
          </w:tcPr>
          <w:p w14:paraId="0E8FAF3A"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941EC3C"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31107B10"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604DD04E"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p>
        </w:tc>
      </w:tr>
      <w:tr w:rsidR="00EE02B2" w:rsidRPr="00EE02B2" w14:paraId="3E460813" w14:textId="77777777" w:rsidTr="00EE02B2">
        <w:trPr>
          <w:trHeight w:val="340"/>
        </w:trPr>
        <w:tc>
          <w:tcPr>
            <w:tcW w:w="851" w:type="dxa"/>
            <w:vAlign w:val="center"/>
          </w:tcPr>
          <w:p w14:paraId="5869B346"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A0F7ABD"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Protokoły odbioru częściowego/ inspektorskiego (uzgodniony przez strony i zatwierdzony)</w:t>
            </w:r>
          </w:p>
        </w:tc>
        <w:tc>
          <w:tcPr>
            <w:tcW w:w="1134" w:type="dxa"/>
            <w:vAlign w:val="center"/>
          </w:tcPr>
          <w:p w14:paraId="6EE49D98"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537EB080"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odbiorowa/OWZU</w:t>
            </w:r>
          </w:p>
        </w:tc>
      </w:tr>
      <w:tr w:rsidR="00EE02B2" w:rsidRPr="00EE02B2" w14:paraId="2C87A3E7" w14:textId="77777777" w:rsidTr="00EE02B2">
        <w:trPr>
          <w:trHeight w:val="340"/>
        </w:trPr>
        <w:tc>
          <w:tcPr>
            <w:tcW w:w="851" w:type="dxa"/>
            <w:vAlign w:val="center"/>
          </w:tcPr>
          <w:p w14:paraId="1FB0981F"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4C8A139"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Protokoły odbioru technicznego (uzgodniony przez strony i zatwierdzony)</w:t>
            </w:r>
          </w:p>
        </w:tc>
        <w:tc>
          <w:tcPr>
            <w:tcW w:w="1134" w:type="dxa"/>
            <w:vAlign w:val="center"/>
          </w:tcPr>
          <w:p w14:paraId="2FDDD7E2"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6CAFBA36"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odbiorowa/OWZU</w:t>
            </w:r>
          </w:p>
        </w:tc>
      </w:tr>
      <w:tr w:rsidR="00EE02B2" w:rsidRPr="00EE02B2" w14:paraId="55BFF18D" w14:textId="77777777" w:rsidTr="00EE02B2">
        <w:trPr>
          <w:trHeight w:val="340"/>
        </w:trPr>
        <w:tc>
          <w:tcPr>
            <w:tcW w:w="851" w:type="dxa"/>
            <w:vAlign w:val="center"/>
          </w:tcPr>
          <w:p w14:paraId="6AA7992D"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AAC3F65"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Protokół odbioru końcowego</w:t>
            </w:r>
          </w:p>
          <w:p w14:paraId="7D08DCAE" w14:textId="77777777" w:rsidR="00EE02B2" w:rsidRPr="00EE02B2" w:rsidRDefault="00EE02B2" w:rsidP="00EE02B2">
            <w:pPr>
              <w:spacing w:line="276" w:lineRule="auto"/>
              <w:contextualSpacing/>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(uzgodniony przez strony i zatwierdzony)</w:t>
            </w:r>
          </w:p>
        </w:tc>
        <w:tc>
          <w:tcPr>
            <w:tcW w:w="1134" w:type="dxa"/>
            <w:vAlign w:val="center"/>
          </w:tcPr>
          <w:p w14:paraId="5806FAFE"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1ED7BED0"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odbiorowa/OWZU</w:t>
            </w:r>
          </w:p>
        </w:tc>
      </w:tr>
      <w:tr w:rsidR="00EE02B2" w:rsidRPr="00EE02B2" w14:paraId="1DB7FCA4" w14:textId="77777777" w:rsidTr="00EE02B2">
        <w:trPr>
          <w:trHeight w:val="340"/>
        </w:trPr>
        <w:tc>
          <w:tcPr>
            <w:tcW w:w="851" w:type="dxa"/>
            <w:vAlign w:val="center"/>
          </w:tcPr>
          <w:p w14:paraId="3FA28CB5" w14:textId="77777777" w:rsidR="00EE02B2" w:rsidRPr="00EE02B2" w:rsidRDefault="00EE02B2" w:rsidP="00EE02B2">
            <w:pPr>
              <w:numPr>
                <w:ilvl w:val="0"/>
                <w:numId w:val="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9FCD777" w14:textId="77777777" w:rsidR="00EE02B2" w:rsidRPr="00EE02B2" w:rsidRDefault="00EE02B2" w:rsidP="00EE02B2">
            <w:pPr>
              <w:spacing w:line="276" w:lineRule="auto"/>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Protokół odbioru pogwarancyjnego</w:t>
            </w:r>
          </w:p>
        </w:tc>
        <w:tc>
          <w:tcPr>
            <w:tcW w:w="1134" w:type="dxa"/>
            <w:vAlign w:val="center"/>
          </w:tcPr>
          <w:p w14:paraId="53E2D6A8"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x</w:t>
            </w:r>
          </w:p>
        </w:tc>
        <w:tc>
          <w:tcPr>
            <w:tcW w:w="4111" w:type="dxa"/>
            <w:vAlign w:val="center"/>
          </w:tcPr>
          <w:p w14:paraId="4051D07C" w14:textId="77777777" w:rsidR="00EE02B2" w:rsidRPr="00EE02B2" w:rsidRDefault="00EE02B2" w:rsidP="00EE02B2">
            <w:pPr>
              <w:spacing w:line="276" w:lineRule="auto"/>
              <w:contextualSpacing/>
              <w:jc w:val="center"/>
              <w:rPr>
                <w:rFonts w:ascii="Franklin Gothic Book" w:hAnsi="Franklin Gothic Book"/>
                <w:color w:val="000000" w:themeColor="text1"/>
                <w:sz w:val="18"/>
                <w:szCs w:val="18"/>
                <w:lang w:eastAsia="en-US"/>
              </w:rPr>
            </w:pPr>
            <w:r w:rsidRPr="00EE02B2">
              <w:rPr>
                <w:rFonts w:ascii="Franklin Gothic Book" w:hAnsi="Franklin Gothic Book"/>
                <w:color w:val="000000" w:themeColor="text1"/>
                <w:sz w:val="18"/>
                <w:szCs w:val="18"/>
                <w:lang w:eastAsia="en-US"/>
              </w:rPr>
              <w:t>Instrukcja odbiorowa/OWZU</w:t>
            </w:r>
          </w:p>
        </w:tc>
      </w:tr>
    </w:tbl>
    <w:p w14:paraId="3663E004" w14:textId="77777777" w:rsidR="00EE02B2" w:rsidRPr="00EE02B2" w:rsidRDefault="00EE02B2" w:rsidP="00003830">
      <w:pPr>
        <w:pStyle w:val="Akapitzlist"/>
        <w:numPr>
          <w:ilvl w:val="0"/>
          <w:numId w:val="13"/>
        </w:numPr>
        <w:spacing w:before="120" w:after="120" w:line="312" w:lineRule="atLeast"/>
        <w:ind w:left="284" w:hanging="284"/>
        <w:contextualSpacing w:val="0"/>
        <w:rPr>
          <w:rFonts w:ascii="Franklin Gothic Book" w:hAnsi="Franklin Gothic Book" w:cstheme="minorHAnsi"/>
          <w:b/>
          <w:color w:val="000000" w:themeColor="text1"/>
          <w:sz w:val="20"/>
          <w:szCs w:val="20"/>
        </w:rPr>
      </w:pPr>
      <w:bookmarkStart w:id="23" w:name="_Toc490807360"/>
      <w:r w:rsidRPr="00EE02B2">
        <w:rPr>
          <w:rFonts w:ascii="Franklin Gothic Book" w:hAnsi="Franklin Gothic Book" w:cstheme="minorHAnsi"/>
          <w:b/>
          <w:color w:val="000000" w:themeColor="text1"/>
          <w:sz w:val="20"/>
          <w:szCs w:val="20"/>
        </w:rPr>
        <w:t>REGULACJE PRAWNE, P</w:t>
      </w:r>
      <w:bookmarkEnd w:id="23"/>
      <w:r w:rsidRPr="00EE02B2">
        <w:rPr>
          <w:rFonts w:ascii="Franklin Gothic Book" w:hAnsi="Franklin Gothic Book" w:cstheme="minorHAnsi"/>
          <w:b/>
          <w:color w:val="000000" w:themeColor="text1"/>
          <w:sz w:val="20"/>
          <w:szCs w:val="20"/>
        </w:rPr>
        <w:t>RZEPISY I NORMY</w:t>
      </w:r>
    </w:p>
    <w:p w14:paraId="3095DB63" w14:textId="77777777" w:rsidR="00EE02B2" w:rsidRPr="00EE02B2" w:rsidRDefault="00EE02B2" w:rsidP="004A7DBC">
      <w:pPr>
        <w:pStyle w:val="Akapitzlist"/>
        <w:numPr>
          <w:ilvl w:val="1"/>
          <w:numId w:val="29"/>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000E27F4" w14:textId="77777777" w:rsidR="00EE02B2" w:rsidRPr="00EE02B2" w:rsidRDefault="00EE02B2" w:rsidP="004A7DBC">
      <w:pPr>
        <w:pStyle w:val="Akapitzlist"/>
        <w:numPr>
          <w:ilvl w:val="1"/>
          <w:numId w:val="29"/>
        </w:numPr>
        <w:spacing w:after="160" w:line="259" w:lineRule="auto"/>
        <w:ind w:left="567" w:hanging="567"/>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3A1F7DF4" w14:textId="77777777" w:rsidR="00EE02B2" w:rsidRPr="00EE02B2" w:rsidRDefault="00EE02B2" w:rsidP="004A7DBC">
      <w:pPr>
        <w:pStyle w:val="Akapitzlist"/>
        <w:numPr>
          <w:ilvl w:val="1"/>
          <w:numId w:val="29"/>
        </w:numPr>
        <w:spacing w:after="160" w:line="259" w:lineRule="auto"/>
        <w:ind w:left="567" w:hanging="567"/>
        <w:jc w:val="both"/>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bookmarkEnd w:id="16"/>
    <w:bookmarkEnd w:id="17"/>
    <w:bookmarkEnd w:id="18"/>
    <w:bookmarkEnd w:id="19"/>
    <w:bookmarkEnd w:id="20"/>
    <w:bookmarkEnd w:id="21"/>
    <w:bookmarkEnd w:id="22"/>
    <w:p w14:paraId="652FC9F7" w14:textId="77777777" w:rsidR="00EE02B2" w:rsidRPr="00EE02B2" w:rsidRDefault="00EE02B2" w:rsidP="00003830">
      <w:pPr>
        <w:pStyle w:val="Akapitzlist"/>
        <w:numPr>
          <w:ilvl w:val="0"/>
          <w:numId w:val="13"/>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EE02B2">
        <w:rPr>
          <w:rFonts w:ascii="Franklin Gothic Book" w:hAnsi="Franklin Gothic Book" w:cstheme="minorHAnsi"/>
          <w:b/>
          <w:color w:val="000000" w:themeColor="text1"/>
          <w:sz w:val="20"/>
          <w:szCs w:val="20"/>
        </w:rPr>
        <w:t>REFERENCJE</w:t>
      </w:r>
    </w:p>
    <w:p w14:paraId="7563E56A" w14:textId="77777777" w:rsidR="00EE02B2" w:rsidRPr="00EE02B2" w:rsidRDefault="00EE02B2" w:rsidP="004A7DBC">
      <w:pPr>
        <w:pStyle w:val="Akapitzlist"/>
        <w:widowControl w:val="0"/>
        <w:numPr>
          <w:ilvl w:val="1"/>
          <w:numId w:val="39"/>
        </w:numPr>
        <w:autoSpaceDE w:val="0"/>
        <w:autoSpaceDN w:val="0"/>
        <w:adjustRightInd w:val="0"/>
        <w:spacing w:line="300" w:lineRule="auto"/>
        <w:ind w:left="567" w:hanging="567"/>
        <w:jc w:val="both"/>
        <w:textAlignment w:val="baseline"/>
        <w:rPr>
          <w:rFonts w:ascii="Franklin Gothic Book" w:eastAsia="Tahoma,Bold" w:hAnsi="Franklin Gothic Book" w:cs="Tahoma,Bold"/>
          <w:bCs/>
          <w:color w:val="000000" w:themeColor="text1"/>
          <w:sz w:val="20"/>
          <w:szCs w:val="20"/>
        </w:rPr>
      </w:pPr>
      <w:r w:rsidRPr="00EE02B2">
        <w:rPr>
          <w:rFonts w:ascii="Franklin Gothic Book" w:eastAsia="Tahoma,Bold" w:hAnsi="Franklin Gothic Book" w:cs="Tahoma,Bold"/>
          <w:bCs/>
          <w:color w:val="000000" w:themeColor="text1"/>
          <w:sz w:val="20"/>
          <w:szCs w:val="20"/>
        </w:rPr>
        <w:t>Referencje dla wykonanych usług o profilu zbliżonym do usług będących przedmiotem przetargu (obejmujących elektroenergetyczną automatykę zabezpieczeniową wykonaną w czynnych obiektach przemysłowych pól średniego napięcia), potwierdzające posiadanie przez Wykonawcę co najmniej 3-letniego doświadczenia, poświadczone co najmniej 3 listami referencyjnymi, dla realizowanych usług o wartości łącznej nie niższej niż  400.000,00 zł netto</w:t>
      </w:r>
      <w:r w:rsidRPr="00EE02B2">
        <w:rPr>
          <w:rFonts w:ascii="Franklin Gothic Book" w:hAnsi="Franklin Gothic Book"/>
          <w:color w:val="000000" w:themeColor="text1"/>
          <w:sz w:val="20"/>
          <w:szCs w:val="20"/>
        </w:rPr>
        <w:t>.</w:t>
      </w:r>
    </w:p>
    <w:p w14:paraId="146507CD" w14:textId="77777777" w:rsidR="00EE02B2" w:rsidRPr="00EE02B2" w:rsidRDefault="00EE02B2" w:rsidP="00003830">
      <w:pPr>
        <w:pStyle w:val="Akapitzlist"/>
        <w:numPr>
          <w:ilvl w:val="0"/>
          <w:numId w:val="13"/>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EE02B2">
        <w:rPr>
          <w:rFonts w:ascii="Franklin Gothic Book" w:hAnsi="Franklin Gothic Book" w:cstheme="minorHAnsi"/>
          <w:b/>
          <w:color w:val="000000" w:themeColor="text1"/>
          <w:sz w:val="20"/>
          <w:szCs w:val="20"/>
        </w:rPr>
        <w:t xml:space="preserve">WIZJA  LOKALNA </w:t>
      </w:r>
    </w:p>
    <w:p w14:paraId="02E8F35B" w14:textId="77777777" w:rsidR="00EE02B2" w:rsidRPr="00DB4B5B" w:rsidRDefault="00EE02B2" w:rsidP="004A7DBC">
      <w:pPr>
        <w:pStyle w:val="Akapitzlist"/>
        <w:widowControl w:val="0"/>
        <w:numPr>
          <w:ilvl w:val="1"/>
          <w:numId w:val="40"/>
        </w:numPr>
        <w:autoSpaceDE w:val="0"/>
        <w:autoSpaceDN w:val="0"/>
        <w:adjustRightInd w:val="0"/>
        <w:spacing w:after="120" w:line="240" w:lineRule="auto"/>
        <w:ind w:left="567" w:hanging="567"/>
        <w:contextualSpacing w:val="0"/>
        <w:jc w:val="both"/>
        <w:textAlignment w:val="baseline"/>
        <w:rPr>
          <w:rFonts w:ascii="Franklin Gothic Book" w:hAnsi="Franklin Gothic Book" w:cstheme="minorHAnsi"/>
          <w:color w:val="000000" w:themeColor="text1"/>
          <w:sz w:val="20"/>
          <w:szCs w:val="20"/>
        </w:rPr>
      </w:pPr>
      <w:r w:rsidRPr="00DB4B5B">
        <w:rPr>
          <w:rFonts w:ascii="Franklin Gothic Book" w:hAnsi="Franklin Gothic Book" w:cstheme="minorHAnsi"/>
          <w:color w:val="000000" w:themeColor="text1"/>
          <w:sz w:val="20"/>
          <w:szCs w:val="20"/>
        </w:rPr>
        <w:t>Zamawiający  przewiduje  wizję  lokalną  w  miejscu  planowanych robót.</w:t>
      </w:r>
    </w:p>
    <w:p w14:paraId="3DCCA028" w14:textId="77777777" w:rsidR="00EE02B2" w:rsidRPr="00DB4B5B" w:rsidRDefault="00EE02B2" w:rsidP="004A7DBC">
      <w:pPr>
        <w:pStyle w:val="Akapitzlist"/>
        <w:widowControl w:val="0"/>
        <w:numPr>
          <w:ilvl w:val="1"/>
          <w:numId w:val="40"/>
        </w:numPr>
        <w:autoSpaceDE w:val="0"/>
        <w:autoSpaceDN w:val="0"/>
        <w:adjustRightInd w:val="0"/>
        <w:spacing w:after="120" w:line="240" w:lineRule="auto"/>
        <w:ind w:left="567" w:hanging="567"/>
        <w:contextualSpacing w:val="0"/>
        <w:jc w:val="both"/>
        <w:textAlignment w:val="baseline"/>
        <w:rPr>
          <w:rFonts w:ascii="Franklin Gothic Book" w:hAnsi="Franklin Gothic Book" w:cstheme="minorHAnsi"/>
          <w:color w:val="000000" w:themeColor="text1"/>
          <w:sz w:val="20"/>
          <w:szCs w:val="20"/>
        </w:rPr>
      </w:pPr>
      <w:r w:rsidRPr="00DB4B5B">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Antoni Salij kontakt: e-mail: </w:t>
      </w:r>
      <w:hyperlink r:id="rId15" w:history="1">
        <w:r w:rsidRPr="00DB4B5B">
          <w:rPr>
            <w:rStyle w:val="Hipercze"/>
            <w:rFonts w:ascii="Franklin Gothic Book" w:hAnsi="Franklin Gothic Book" w:cstheme="minorHAnsi"/>
            <w:sz w:val="20"/>
            <w:szCs w:val="20"/>
          </w:rPr>
          <w:t>antoni.salij@enea.pl</w:t>
        </w:r>
      </w:hyperlink>
      <w:r w:rsidRPr="00DB4B5B">
        <w:rPr>
          <w:rFonts w:ascii="Franklin Gothic Book" w:hAnsi="Franklin Gothic Book" w:cstheme="minorHAnsi"/>
          <w:color w:val="000000" w:themeColor="text1"/>
          <w:sz w:val="20"/>
          <w:szCs w:val="20"/>
        </w:rPr>
        <w:t xml:space="preserve">, tel.: 15 865 6960, kom. 664 030 854. Wizja będzie możliwa w okresie 5 dni od daty ogłoszenia przetargu. </w:t>
      </w:r>
    </w:p>
    <w:p w14:paraId="6E28FDEA" w14:textId="77777777" w:rsidR="00EE02B2" w:rsidRPr="00EE02B2" w:rsidRDefault="00EE02B2" w:rsidP="004A7DBC">
      <w:pPr>
        <w:numPr>
          <w:ilvl w:val="0"/>
          <w:numId w:val="13"/>
        </w:numPr>
        <w:tabs>
          <w:tab w:val="left" w:pos="142"/>
        </w:tabs>
        <w:spacing w:before="120" w:after="120" w:line="300" w:lineRule="atLeast"/>
        <w:ind w:left="284" w:hanging="284"/>
        <w:jc w:val="both"/>
        <w:rPr>
          <w:rFonts w:ascii="Franklin Gothic Book" w:hAnsi="Franklin Gothic Book" w:cs="Arial"/>
          <w:szCs w:val="20"/>
          <w:u w:val="single"/>
        </w:rPr>
      </w:pPr>
      <w:r w:rsidRPr="00EE02B2">
        <w:rPr>
          <w:rFonts w:ascii="Franklin Gothic Book" w:hAnsi="Franklin Gothic Book" w:cs="Arial"/>
          <w:b/>
          <w:szCs w:val="20"/>
        </w:rPr>
        <w:lastRenderedPageBreak/>
        <w:t>WARUNKIEM DOPUSZCZENIA DO PRZETARGU JEST DOŁĄCZENIE DO OFERTY</w:t>
      </w:r>
    </w:p>
    <w:p w14:paraId="35A1F39E" w14:textId="77777777" w:rsidR="00EE02B2" w:rsidRPr="00DB4B5B" w:rsidRDefault="00EE02B2" w:rsidP="004A7DBC">
      <w:pPr>
        <w:pStyle w:val="Akapitzlist"/>
        <w:numPr>
          <w:ilvl w:val="1"/>
          <w:numId w:val="41"/>
        </w:numPr>
        <w:tabs>
          <w:tab w:val="left" w:pos="851"/>
        </w:tabs>
        <w:spacing w:after="120" w:line="300" w:lineRule="atLeast"/>
        <w:ind w:left="709" w:hanging="709"/>
        <w:jc w:val="both"/>
        <w:rPr>
          <w:rFonts w:ascii="Franklin Gothic Book" w:hAnsi="Franklin Gothic Book" w:cs="Arial"/>
          <w:sz w:val="20"/>
          <w:szCs w:val="20"/>
        </w:rPr>
      </w:pPr>
      <w:r w:rsidRPr="00DB4B5B">
        <w:rPr>
          <w:rFonts w:ascii="Franklin Gothic Book" w:hAnsi="Franklin Gothic Book" w:cs="Arial"/>
          <w:sz w:val="20"/>
          <w:szCs w:val="20"/>
        </w:rPr>
        <w:t>Zezwolenia właściwego organu w zakresie  gospodarki odpadami na podstawie ustawy o odpadach z dnia 14 grudnia 2012 r. (jeśli jest wymagane).</w:t>
      </w:r>
    </w:p>
    <w:p w14:paraId="210BC6BF" w14:textId="77777777" w:rsidR="00EE02B2" w:rsidRPr="00DB4B5B" w:rsidRDefault="00EE02B2" w:rsidP="004A7DBC">
      <w:pPr>
        <w:pStyle w:val="Akapitzlist"/>
        <w:numPr>
          <w:ilvl w:val="1"/>
          <w:numId w:val="41"/>
        </w:numPr>
        <w:tabs>
          <w:tab w:val="left" w:pos="851"/>
        </w:tabs>
        <w:spacing w:after="120" w:line="300" w:lineRule="atLeast"/>
        <w:ind w:left="709" w:hanging="709"/>
        <w:jc w:val="both"/>
        <w:rPr>
          <w:rFonts w:ascii="Franklin Gothic Book" w:hAnsi="Franklin Gothic Book" w:cs="Arial"/>
          <w:color w:val="000000" w:themeColor="text1"/>
          <w:sz w:val="20"/>
          <w:szCs w:val="20"/>
        </w:rPr>
      </w:pPr>
      <w:r w:rsidRPr="00DB4B5B">
        <w:rPr>
          <w:rFonts w:ascii="Franklin Gothic Book" w:hAnsi="Franklin Gothic Book" w:cs="Arial"/>
          <w:color w:val="000000" w:themeColor="text1"/>
          <w:sz w:val="20"/>
          <w:szCs w:val="20"/>
        </w:rPr>
        <w:t>Oświadczenia Wykonawcy o wypełnieniu obowiązku informacyjnego przewidzianego w art. 13 lub art. 14 RODO wobec osób fizycznych, od których dane osobowe bezpośrednio lub pośrednio pozyskał, którego wzór stanowi załącznik</w:t>
      </w:r>
      <w:r w:rsidR="00C50036">
        <w:rPr>
          <w:rFonts w:ascii="Franklin Gothic Book" w:hAnsi="Franklin Gothic Book" w:cs="Arial"/>
          <w:color w:val="000000" w:themeColor="text1"/>
          <w:sz w:val="20"/>
          <w:szCs w:val="20"/>
        </w:rPr>
        <w:t xml:space="preserve"> nr 5</w:t>
      </w:r>
      <w:r w:rsidRPr="00DB4B5B">
        <w:rPr>
          <w:rFonts w:ascii="Franklin Gothic Book" w:hAnsi="Franklin Gothic Book" w:cs="Arial"/>
          <w:color w:val="000000" w:themeColor="text1"/>
          <w:sz w:val="20"/>
          <w:szCs w:val="20"/>
        </w:rPr>
        <w:t xml:space="preserve"> do ogłoszenia.</w:t>
      </w:r>
    </w:p>
    <w:p w14:paraId="5BD458C3" w14:textId="77777777" w:rsidR="00EE02B2" w:rsidRPr="00DB4B5B" w:rsidRDefault="00EE02B2" w:rsidP="004A7DBC">
      <w:pPr>
        <w:pStyle w:val="Akapitzlist"/>
        <w:numPr>
          <w:ilvl w:val="1"/>
          <w:numId w:val="41"/>
        </w:numPr>
        <w:tabs>
          <w:tab w:val="left" w:pos="851"/>
        </w:tabs>
        <w:spacing w:after="120" w:line="300" w:lineRule="atLeast"/>
        <w:ind w:left="709" w:hanging="709"/>
        <w:jc w:val="both"/>
        <w:rPr>
          <w:rFonts w:ascii="Franklin Gothic Book" w:hAnsi="Franklin Gothic Book" w:cs="Arial"/>
          <w:color w:val="000000" w:themeColor="text1"/>
          <w:sz w:val="20"/>
          <w:szCs w:val="20"/>
        </w:rPr>
      </w:pPr>
      <w:r w:rsidRPr="00DB4B5B">
        <w:rPr>
          <w:rFonts w:ascii="Franklin Gothic Book" w:hAnsi="Franklin Gothic Book" w:cs="Arial"/>
          <w:color w:val="000000" w:themeColor="text1"/>
          <w:sz w:val="20"/>
          <w:szCs w:val="20"/>
        </w:rPr>
        <w:t>W przypadku gdy Wykonawca jest osobą fizyczną oświadczenia Wykonawcy o wyrażeniu zgody na przetwarzanie przez Enea Połaniec S.A. danych osobowych, którego wzór stanowi załącznik</w:t>
      </w:r>
      <w:r w:rsidR="00C50036">
        <w:rPr>
          <w:rFonts w:ascii="Franklin Gothic Book" w:hAnsi="Franklin Gothic Book" w:cs="Arial"/>
          <w:color w:val="000000" w:themeColor="text1"/>
          <w:sz w:val="20"/>
          <w:szCs w:val="20"/>
        </w:rPr>
        <w:t xml:space="preserve"> nr 7</w:t>
      </w:r>
      <w:r w:rsidRPr="00DB4B5B">
        <w:rPr>
          <w:rFonts w:ascii="Franklin Gothic Book" w:hAnsi="Franklin Gothic Book" w:cs="Arial"/>
          <w:color w:val="000000" w:themeColor="text1"/>
          <w:sz w:val="20"/>
          <w:szCs w:val="20"/>
        </w:rPr>
        <w:t xml:space="preserve"> do ogłoszenia.</w:t>
      </w:r>
    </w:p>
    <w:p w14:paraId="7C5E26B3" w14:textId="77777777" w:rsidR="00EE02B2" w:rsidRPr="00DB4B5B" w:rsidRDefault="00EE02B2" w:rsidP="004A7DBC">
      <w:pPr>
        <w:pStyle w:val="Akapitzlist"/>
        <w:numPr>
          <w:ilvl w:val="1"/>
          <w:numId w:val="41"/>
        </w:numPr>
        <w:tabs>
          <w:tab w:val="left" w:pos="851"/>
        </w:tabs>
        <w:spacing w:after="120" w:line="300" w:lineRule="atLeast"/>
        <w:ind w:left="709" w:hanging="709"/>
        <w:jc w:val="both"/>
        <w:rPr>
          <w:rFonts w:ascii="Franklin Gothic Book" w:hAnsi="Franklin Gothic Book" w:cs="Arial"/>
          <w:color w:val="000000" w:themeColor="text1"/>
          <w:sz w:val="20"/>
          <w:szCs w:val="20"/>
        </w:rPr>
      </w:pPr>
      <w:r w:rsidRPr="00DB4B5B">
        <w:rPr>
          <w:rFonts w:ascii="Franklin Gothic Book" w:hAnsi="Franklin Gothic Book" w:cs="Arial"/>
          <w:color w:val="000000" w:themeColor="text1"/>
          <w:sz w:val="20"/>
          <w:szCs w:val="20"/>
        </w:rPr>
        <w:t>Wykazów usług wykonanych przez Wykonawcę, o których mowa w pkt 16.1. wraz z podaniem ich wartości, przedmiotu, dat wykonania i podmiotów, na rzecz których zostały wykonane.</w:t>
      </w:r>
    </w:p>
    <w:p w14:paraId="42FF9684" w14:textId="77777777" w:rsidR="00EE02B2" w:rsidRPr="00EE02B2" w:rsidRDefault="00EE02B2" w:rsidP="00003830">
      <w:pPr>
        <w:pStyle w:val="Akapitzlist"/>
        <w:numPr>
          <w:ilvl w:val="0"/>
          <w:numId w:val="13"/>
        </w:numPr>
        <w:spacing w:before="120" w:after="120" w:line="312" w:lineRule="atLeast"/>
        <w:ind w:left="142" w:hanging="142"/>
        <w:contextualSpacing w:val="0"/>
        <w:rPr>
          <w:rFonts w:ascii="Franklin Gothic Book" w:hAnsi="Franklin Gothic Book" w:cstheme="minorHAnsi"/>
          <w:color w:val="000000" w:themeColor="text1"/>
          <w:sz w:val="20"/>
          <w:szCs w:val="20"/>
          <w:u w:val="single"/>
        </w:rPr>
      </w:pPr>
      <w:r w:rsidRPr="00EE02B2">
        <w:rPr>
          <w:rFonts w:ascii="Franklin Gothic Book" w:hAnsi="Franklin Gothic Book" w:cstheme="minorHAnsi"/>
          <w:b/>
          <w:color w:val="000000" w:themeColor="text1"/>
          <w:sz w:val="20"/>
          <w:szCs w:val="20"/>
        </w:rPr>
        <w:t>ZAŁĄCZNIKI DO SIWZ</w:t>
      </w:r>
    </w:p>
    <w:p w14:paraId="623E1899" w14:textId="77777777" w:rsidR="00EE02B2" w:rsidRPr="00780CFB" w:rsidRDefault="00EE02B2" w:rsidP="004A7DBC">
      <w:pPr>
        <w:pStyle w:val="Akapitzlist"/>
        <w:numPr>
          <w:ilvl w:val="1"/>
          <w:numId w:val="42"/>
        </w:numPr>
        <w:spacing w:after="120" w:line="240" w:lineRule="auto"/>
        <w:ind w:left="709" w:hanging="709"/>
        <w:contextualSpacing w:val="0"/>
        <w:rPr>
          <w:rFonts w:ascii="Franklin Gothic Book" w:hAnsi="Franklin Gothic Book" w:cs="Arial"/>
          <w:sz w:val="20"/>
          <w:szCs w:val="20"/>
        </w:rPr>
      </w:pPr>
      <w:r w:rsidRPr="00780CFB">
        <w:rPr>
          <w:rFonts w:ascii="Franklin Gothic Book" w:hAnsi="Franklin Gothic Book" w:cs="Arial"/>
          <w:sz w:val="20"/>
          <w:szCs w:val="20"/>
        </w:rPr>
        <w:t>Integralną częścią ogłoszenia jest klauzula informacyjna wynikająca z obowiązku informacyjnego Administratora (Enea Połaniec S.A.) stanowiąca Załącznik</w:t>
      </w:r>
      <w:r w:rsidR="00C50036">
        <w:rPr>
          <w:rFonts w:ascii="Franklin Gothic Book" w:hAnsi="Franklin Gothic Book" w:cs="Arial"/>
          <w:sz w:val="20"/>
          <w:szCs w:val="20"/>
        </w:rPr>
        <w:t xml:space="preserve"> nr 6</w:t>
      </w:r>
      <w:r w:rsidRPr="00780CFB">
        <w:rPr>
          <w:rFonts w:ascii="Franklin Gothic Book" w:hAnsi="Franklin Gothic Book" w:cs="Arial"/>
          <w:sz w:val="20"/>
          <w:szCs w:val="20"/>
        </w:rPr>
        <w:t xml:space="preserve">  do ogłoszenia.</w:t>
      </w:r>
    </w:p>
    <w:p w14:paraId="03428CD6" w14:textId="77777777" w:rsidR="00EE02B2" w:rsidRPr="00780CFB" w:rsidRDefault="00EE02B2" w:rsidP="004A7DBC">
      <w:pPr>
        <w:pStyle w:val="Akapitzlist"/>
        <w:numPr>
          <w:ilvl w:val="1"/>
          <w:numId w:val="42"/>
        </w:numPr>
        <w:spacing w:after="120" w:line="240" w:lineRule="auto"/>
        <w:ind w:left="709" w:hanging="709"/>
        <w:contextualSpacing w:val="0"/>
        <w:rPr>
          <w:rFonts w:ascii="Franklin Gothic Book" w:hAnsi="Franklin Gothic Book" w:cs="Arial"/>
          <w:color w:val="000000" w:themeColor="text1"/>
          <w:sz w:val="20"/>
          <w:szCs w:val="20"/>
        </w:rPr>
      </w:pPr>
      <w:r w:rsidRPr="00780CFB">
        <w:rPr>
          <w:rFonts w:ascii="Franklin Gothic Book" w:hAnsi="Franklin Gothic Book" w:cs="Arial"/>
          <w:color w:val="000000" w:themeColor="text1"/>
          <w:sz w:val="20"/>
          <w:szCs w:val="20"/>
        </w:rPr>
        <w:t xml:space="preserve">Załącznik nr 1 do SIWZ – Zakres remontu zabezpieczeń elektrycznych pól 6kV DBCA-DBCB. </w:t>
      </w:r>
    </w:p>
    <w:p w14:paraId="2B21ACC2" w14:textId="77777777" w:rsidR="00EE02B2" w:rsidRPr="00780CFB" w:rsidRDefault="00EE02B2" w:rsidP="004A7DBC">
      <w:pPr>
        <w:pStyle w:val="Akapitzlist"/>
        <w:numPr>
          <w:ilvl w:val="1"/>
          <w:numId w:val="42"/>
        </w:numPr>
        <w:spacing w:after="120" w:line="240" w:lineRule="auto"/>
        <w:ind w:left="709" w:hanging="709"/>
        <w:contextualSpacing w:val="0"/>
        <w:rPr>
          <w:rFonts w:ascii="Franklin Gothic Book" w:hAnsi="Franklin Gothic Book" w:cs="Arial"/>
          <w:sz w:val="20"/>
          <w:szCs w:val="20"/>
        </w:rPr>
      </w:pPr>
      <w:r w:rsidRPr="00780CFB">
        <w:rPr>
          <w:rFonts w:ascii="Franklin Gothic Book" w:hAnsi="Franklin Gothic Book" w:cs="Arial"/>
          <w:color w:val="000000" w:themeColor="text1"/>
          <w:sz w:val="20"/>
          <w:szCs w:val="20"/>
        </w:rPr>
        <w:t>Wzory dokumentów:</w:t>
      </w:r>
    </w:p>
    <w:p w14:paraId="45ED5F1A" w14:textId="77777777" w:rsidR="00EE02B2" w:rsidRPr="00CC74AE" w:rsidRDefault="00EE02B2" w:rsidP="004A7DBC">
      <w:pPr>
        <w:pStyle w:val="Akapitzlist"/>
        <w:widowControl w:val="0"/>
        <w:numPr>
          <w:ilvl w:val="0"/>
          <w:numId w:val="30"/>
        </w:numPr>
        <w:autoSpaceDE w:val="0"/>
        <w:autoSpaceDN w:val="0"/>
        <w:adjustRightInd w:val="0"/>
        <w:spacing w:after="120" w:line="240" w:lineRule="auto"/>
        <w:contextualSpacing w:val="0"/>
        <w:jc w:val="both"/>
        <w:textAlignment w:val="baseline"/>
        <w:rPr>
          <w:rFonts w:ascii="Franklin Gothic Book" w:hAnsi="Franklin Gothic Book" w:cstheme="minorHAnsi"/>
          <w:color w:val="000000" w:themeColor="text1"/>
          <w:sz w:val="20"/>
          <w:szCs w:val="20"/>
        </w:rPr>
      </w:pPr>
      <w:r w:rsidRPr="00CC74AE">
        <w:rPr>
          <w:rFonts w:ascii="Franklin Gothic Book" w:hAnsi="Franklin Gothic Book" w:cs="Arial"/>
          <w:sz w:val="20"/>
          <w:szCs w:val="20"/>
        </w:rPr>
        <w:t xml:space="preserve">Z – 7 </w:t>
      </w:r>
      <w:r w:rsidRPr="00CC74AE">
        <w:rPr>
          <w:rFonts w:ascii="Franklin Gothic Book" w:hAnsi="Franklin Gothic Book" w:cs="Arial"/>
          <w:sz w:val="20"/>
          <w:szCs w:val="20"/>
          <w:lang w:bidi="lo-LA"/>
        </w:rPr>
        <w:t>Kwestionariusz bezpieczeństwa i higieny pracy dla Wykonawców</w:t>
      </w:r>
    </w:p>
    <w:p w14:paraId="3E664402" w14:textId="77777777" w:rsidR="00EE02B2" w:rsidRPr="00EE02B2" w:rsidRDefault="00EE02B2" w:rsidP="00EE02B2">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p>
    <w:bookmarkStart w:id="24" w:name="_MON_1594713171"/>
    <w:bookmarkEnd w:id="24"/>
    <w:p w14:paraId="744BD937" w14:textId="77777777" w:rsidR="00EE02B2" w:rsidRPr="00EE02B2" w:rsidRDefault="00EE02B2" w:rsidP="00EE02B2">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r w:rsidRPr="00EE02B2">
        <w:rPr>
          <w:rFonts w:ascii="Franklin Gothic Book" w:hAnsi="Franklin Gothic Book" w:cstheme="minorHAnsi"/>
          <w:color w:val="000000" w:themeColor="text1"/>
          <w:sz w:val="20"/>
          <w:szCs w:val="20"/>
        </w:rPr>
        <w:object w:dxaOrig="1531" w:dyaOrig="990" w14:anchorId="1449E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09321358" r:id="rId17">
            <o:FieldCodes>\s</o:FieldCodes>
          </o:OLEObject>
        </w:object>
      </w:r>
      <w:bookmarkStart w:id="25" w:name="_MON_1594713234"/>
      <w:bookmarkEnd w:id="25"/>
      <w:r w:rsidRPr="00EE02B2">
        <w:rPr>
          <w:rFonts w:ascii="Franklin Gothic Book" w:hAnsi="Franklin Gothic Book" w:cstheme="minorHAnsi"/>
          <w:color w:val="000000" w:themeColor="text1"/>
          <w:sz w:val="20"/>
          <w:szCs w:val="20"/>
        </w:rPr>
        <w:object w:dxaOrig="1531" w:dyaOrig="990" w14:anchorId="73843D76">
          <v:shape id="_x0000_i1026" type="#_x0000_t75" style="width:76.5pt;height:49.5pt" o:ole="">
            <v:imagedata r:id="rId18" o:title=""/>
          </v:shape>
          <o:OLEObject Type="Embed" ProgID="Word.Document.12" ShapeID="_x0000_i1026" DrawAspect="Icon" ObjectID="_1609321359" r:id="rId19">
            <o:FieldCodes>\s</o:FieldCodes>
          </o:OLEObject>
        </w:object>
      </w:r>
      <w:bookmarkStart w:id="26" w:name="_MON_1594713255"/>
      <w:bookmarkEnd w:id="26"/>
      <w:r w:rsidRPr="00EE02B2">
        <w:rPr>
          <w:rFonts w:ascii="Franklin Gothic Book" w:hAnsi="Franklin Gothic Book" w:cstheme="minorHAnsi"/>
          <w:color w:val="000000" w:themeColor="text1"/>
          <w:sz w:val="20"/>
          <w:szCs w:val="20"/>
        </w:rPr>
        <w:object w:dxaOrig="1531" w:dyaOrig="990" w14:anchorId="3336D6F2">
          <v:shape id="_x0000_i1027" type="#_x0000_t75" style="width:76.5pt;height:49.5pt" o:ole="">
            <v:imagedata r:id="rId20" o:title=""/>
          </v:shape>
          <o:OLEObject Type="Embed" ProgID="Word.Document.12" ShapeID="_x0000_i1027" DrawAspect="Icon" ObjectID="_1609321360" r:id="rId21">
            <o:FieldCodes>\s</o:FieldCodes>
          </o:OLEObject>
        </w:object>
      </w:r>
    </w:p>
    <w:p w14:paraId="1CD900AE" w14:textId="77777777" w:rsidR="00EE02B2" w:rsidRPr="00EE02B2" w:rsidRDefault="00EE02B2" w:rsidP="00003830">
      <w:pPr>
        <w:pStyle w:val="Akapitzlist"/>
        <w:numPr>
          <w:ilvl w:val="0"/>
          <w:numId w:val="13"/>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EE02B2">
        <w:rPr>
          <w:rFonts w:ascii="Franklin Gothic Book" w:hAnsi="Franklin Gothic Book" w:cs="Arial"/>
          <w:b/>
          <w:bCs/>
          <w:color w:val="000000" w:themeColor="text1"/>
          <w:sz w:val="20"/>
          <w:szCs w:val="20"/>
        </w:rPr>
        <w:t xml:space="preserve">DOKUMENTY </w:t>
      </w:r>
      <w:r w:rsidRPr="00EE02B2">
        <w:rPr>
          <w:rFonts w:ascii="Franklin Gothic Book" w:hAnsi="Franklin Gothic Book" w:cstheme="minorHAnsi"/>
          <w:b/>
          <w:color w:val="000000" w:themeColor="text1"/>
          <w:sz w:val="20"/>
          <w:szCs w:val="20"/>
        </w:rPr>
        <w:t>WŁAŚCIWE DLA ENEA POŁANIEC S.A.:</w:t>
      </w:r>
    </w:p>
    <w:p w14:paraId="4BFBC3B0" w14:textId="77777777" w:rsidR="00EE02B2" w:rsidRPr="002C1E89" w:rsidRDefault="00EE02B2" w:rsidP="004A7DBC">
      <w:pPr>
        <w:pStyle w:val="Akapitzlist"/>
        <w:numPr>
          <w:ilvl w:val="1"/>
          <w:numId w:val="43"/>
        </w:numPr>
        <w:suppressAutoHyphens/>
        <w:spacing w:before="120" w:after="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Ogólne Warunki Zakupu Usług</w:t>
      </w:r>
    </w:p>
    <w:p w14:paraId="148F24C9"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Instrukcja Ochrony Przeciwpożarowej</w:t>
      </w:r>
    </w:p>
    <w:p w14:paraId="5282F16F"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Instrukcja Organizacji Bezpiecznej Pracy</w:t>
      </w:r>
    </w:p>
    <w:p w14:paraId="047514EE"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Instrukcja Postepowania w Razie Wypadków i Nagłych Zachorowań</w:t>
      </w:r>
    </w:p>
    <w:p w14:paraId="1AB0ADA1"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Instrukcja Postępowania z Odpadami</w:t>
      </w:r>
    </w:p>
    <w:p w14:paraId="0701B1B0"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Instrukcja Przepustkowa dla Ruchu materiałowego</w:t>
      </w:r>
    </w:p>
    <w:p w14:paraId="670A6941"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Instrukcja Postępowania dla Ruchu Osobowego i Pojazdów</w:t>
      </w:r>
    </w:p>
    <w:p w14:paraId="1574C4EC"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Instrukcja w Sprawie Zakazu Palenia Tytoniu</w:t>
      </w:r>
    </w:p>
    <w:p w14:paraId="3BB35133"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Załącznik do Instrukcji Organizacji Bezpiecznej Pracy-dokument związany nr 4</w:t>
      </w:r>
    </w:p>
    <w:p w14:paraId="693EE598" w14:textId="77777777" w:rsidR="00EE02B2" w:rsidRPr="002C1E89" w:rsidRDefault="00EE02B2" w:rsidP="004A7DBC">
      <w:pPr>
        <w:pStyle w:val="Akapitzlist"/>
        <w:numPr>
          <w:ilvl w:val="1"/>
          <w:numId w:val="43"/>
        </w:numPr>
        <w:suppressAutoHyphens/>
        <w:spacing w:before="120"/>
        <w:ind w:left="851" w:hanging="709"/>
        <w:rPr>
          <w:rFonts w:ascii="Franklin Gothic Book" w:hAnsi="Franklin Gothic Book" w:cs="Arial"/>
          <w:color w:val="000000" w:themeColor="text1"/>
          <w:sz w:val="20"/>
          <w:szCs w:val="20"/>
        </w:rPr>
      </w:pPr>
      <w:r w:rsidRPr="002C1E89">
        <w:rPr>
          <w:rFonts w:ascii="Franklin Gothic Book" w:hAnsi="Franklin Gothic Book" w:cs="Arial"/>
          <w:color w:val="000000" w:themeColor="text1"/>
          <w:sz w:val="20"/>
          <w:szCs w:val="20"/>
        </w:rPr>
        <w:t>Zmiana adresu dostarczania dokumentów zobowiązaniowych</w:t>
      </w:r>
    </w:p>
    <w:p w14:paraId="2CFAF0C8" w14:textId="77777777" w:rsidR="00EE02B2" w:rsidRPr="00EE02B2" w:rsidRDefault="00EE02B2" w:rsidP="00CC74AE">
      <w:pPr>
        <w:pStyle w:val="NormalnyWeb"/>
        <w:shd w:val="clear" w:color="auto" w:fill="FFFFFF"/>
        <w:spacing w:before="0" w:beforeAutospacing="0" w:after="0" w:afterAutospacing="0"/>
        <w:ind w:left="0" w:firstLine="0"/>
        <w:rPr>
          <w:rFonts w:ascii="Franklin Gothic Book" w:hAnsi="Franklin Gothic Book"/>
          <w:color w:val="000000" w:themeColor="text1"/>
        </w:rPr>
      </w:pPr>
      <w:r w:rsidRPr="00EE02B2">
        <w:rPr>
          <w:rFonts w:ascii="Franklin Gothic Book" w:hAnsi="Franklin Gothic Book" w:cs="Arial"/>
          <w:color w:val="000000" w:themeColor="text1"/>
          <w:lang w:val="pl-PL"/>
        </w:rPr>
        <w:t>D</w:t>
      </w:r>
      <w:r w:rsidRPr="00EE02B2">
        <w:rPr>
          <w:rFonts w:ascii="Franklin Gothic Book" w:hAnsi="Franklin Gothic Book" w:cs="Arial"/>
          <w:color w:val="000000" w:themeColor="text1"/>
        </w:rPr>
        <w:t xml:space="preserve">ostępne na stronie internetowej Enea Połaniec S.A. pod </w:t>
      </w:r>
      <w:hyperlink r:id="rId22" w:history="1">
        <w:r w:rsidRPr="00EE02B2">
          <w:rPr>
            <w:rStyle w:val="Hipercze"/>
            <w:rFonts w:ascii="Franklin Gothic Book" w:hAnsi="Franklin Gothic Book"/>
            <w:color w:val="000000" w:themeColor="text1"/>
          </w:rPr>
          <w:t>https://www.enea.pl/pl/grupaenea/o-grupie/spolki-grupy-enea/polaniec/zamowienia/dokumenty</w:t>
        </w:r>
      </w:hyperlink>
      <w:r w:rsidRPr="00EE02B2">
        <w:rPr>
          <w:rFonts w:ascii="Franklin Gothic Book" w:hAnsi="Franklin Gothic Book"/>
          <w:color w:val="000000" w:themeColor="text1"/>
        </w:rPr>
        <w:t>.</w:t>
      </w:r>
    </w:p>
    <w:p w14:paraId="31F3E619" w14:textId="77777777" w:rsidR="00EE02B2" w:rsidRPr="00EE02B2" w:rsidRDefault="00EE02B2" w:rsidP="00EE02B2">
      <w:pPr>
        <w:spacing w:after="160" w:line="259" w:lineRule="auto"/>
        <w:jc w:val="right"/>
        <w:rPr>
          <w:rStyle w:val="Hipercze"/>
          <w:rFonts w:ascii="Franklin Gothic Book" w:hAnsi="Franklin Gothic Book"/>
          <w:color w:val="000000" w:themeColor="text1"/>
          <w:szCs w:val="20"/>
          <w:u w:val="none"/>
        </w:rPr>
      </w:pPr>
    </w:p>
    <w:p w14:paraId="74CF24D2" w14:textId="4F8AA79C" w:rsidR="002920F0" w:rsidRDefault="002920F0" w:rsidP="00BB12EC">
      <w:pPr>
        <w:spacing w:after="160" w:line="259" w:lineRule="auto"/>
        <w:rPr>
          <w:rFonts w:ascii="Franklin Gothic Book" w:hAnsi="Franklin Gothic Book" w:cs="Arial"/>
          <w:b/>
          <w:szCs w:val="20"/>
        </w:rPr>
      </w:pPr>
    </w:p>
    <w:p w14:paraId="154CD986" w14:textId="55B4B1E0" w:rsidR="00E45F96" w:rsidRDefault="00E45F96" w:rsidP="00BB12EC">
      <w:pPr>
        <w:spacing w:after="160" w:line="259" w:lineRule="auto"/>
        <w:rPr>
          <w:rFonts w:ascii="Franklin Gothic Book" w:hAnsi="Franklin Gothic Book" w:cs="Arial"/>
          <w:b/>
          <w:szCs w:val="20"/>
        </w:rPr>
      </w:pPr>
    </w:p>
    <w:p w14:paraId="1018BF43" w14:textId="5899448A" w:rsidR="00E45F96" w:rsidRDefault="00E45F96" w:rsidP="00BB12EC">
      <w:pPr>
        <w:spacing w:after="160" w:line="259" w:lineRule="auto"/>
        <w:rPr>
          <w:rFonts w:ascii="Franklin Gothic Book" w:hAnsi="Franklin Gothic Book" w:cs="Arial"/>
          <w:b/>
          <w:szCs w:val="20"/>
        </w:rPr>
      </w:pPr>
    </w:p>
    <w:p w14:paraId="0AE744E4" w14:textId="5902BC3F" w:rsidR="00E45F96" w:rsidRDefault="00E45F96" w:rsidP="00BB12EC">
      <w:pPr>
        <w:spacing w:after="160" w:line="259" w:lineRule="auto"/>
        <w:rPr>
          <w:rFonts w:ascii="Franklin Gothic Book" w:hAnsi="Franklin Gothic Book" w:cs="Arial"/>
          <w:b/>
          <w:szCs w:val="20"/>
        </w:rPr>
      </w:pPr>
    </w:p>
    <w:p w14:paraId="58FCAC14" w14:textId="3EB83854" w:rsidR="00E45F96" w:rsidRDefault="00E45F96" w:rsidP="00BB12EC">
      <w:pPr>
        <w:spacing w:after="160" w:line="259" w:lineRule="auto"/>
        <w:rPr>
          <w:rFonts w:ascii="Franklin Gothic Book" w:hAnsi="Franklin Gothic Book" w:cs="Arial"/>
          <w:b/>
          <w:szCs w:val="20"/>
        </w:rPr>
      </w:pPr>
    </w:p>
    <w:p w14:paraId="3C55B360" w14:textId="317B9415" w:rsidR="00E45F96" w:rsidRDefault="00E45F96" w:rsidP="00BB12EC">
      <w:pPr>
        <w:spacing w:after="160" w:line="259" w:lineRule="auto"/>
        <w:rPr>
          <w:rFonts w:ascii="Franklin Gothic Book" w:hAnsi="Franklin Gothic Book" w:cs="Arial"/>
          <w:b/>
          <w:szCs w:val="20"/>
        </w:rPr>
      </w:pPr>
    </w:p>
    <w:p w14:paraId="6CECBA2D" w14:textId="5EE6C4D8" w:rsidR="00E45F96" w:rsidRDefault="00E45F96" w:rsidP="00BB12EC">
      <w:pPr>
        <w:spacing w:after="160" w:line="259" w:lineRule="auto"/>
        <w:rPr>
          <w:rFonts w:ascii="Franklin Gothic Book" w:hAnsi="Franklin Gothic Book" w:cs="Arial"/>
          <w:b/>
          <w:szCs w:val="20"/>
        </w:rPr>
      </w:pPr>
    </w:p>
    <w:p w14:paraId="561A7599" w14:textId="58CBAB00" w:rsidR="00E45F96" w:rsidRDefault="00E45F96" w:rsidP="00BB12EC">
      <w:pPr>
        <w:spacing w:after="160" w:line="259" w:lineRule="auto"/>
        <w:rPr>
          <w:rFonts w:ascii="Franklin Gothic Book" w:hAnsi="Franklin Gothic Book" w:cs="Arial"/>
          <w:b/>
          <w:szCs w:val="20"/>
        </w:rPr>
      </w:pPr>
    </w:p>
    <w:p w14:paraId="186C16D0" w14:textId="5FF58A2B" w:rsidR="00E45F96" w:rsidRDefault="00E45F96" w:rsidP="00BB12EC">
      <w:pPr>
        <w:spacing w:after="160" w:line="259" w:lineRule="auto"/>
        <w:rPr>
          <w:rFonts w:ascii="Franklin Gothic Book" w:hAnsi="Franklin Gothic Book" w:cs="Arial"/>
          <w:b/>
          <w:szCs w:val="20"/>
        </w:rPr>
      </w:pPr>
    </w:p>
    <w:p w14:paraId="69C27194" w14:textId="77777777" w:rsidR="00E45F96" w:rsidRDefault="00E45F96" w:rsidP="00BB12EC">
      <w:pPr>
        <w:spacing w:after="160" w:line="259" w:lineRule="auto"/>
        <w:rPr>
          <w:rFonts w:ascii="Franklin Gothic Book" w:hAnsi="Franklin Gothic Book" w:cs="Arial"/>
          <w:b/>
          <w:szCs w:val="20"/>
        </w:rPr>
      </w:pPr>
    </w:p>
    <w:p w14:paraId="49C48107" w14:textId="77777777" w:rsidR="00EE02B2" w:rsidRPr="00EE02B2" w:rsidRDefault="00EE02B2" w:rsidP="00EE02B2">
      <w:pPr>
        <w:spacing w:after="160" w:line="259" w:lineRule="auto"/>
        <w:jc w:val="right"/>
        <w:rPr>
          <w:rFonts w:ascii="Franklin Gothic Book" w:hAnsi="Franklin Gothic Book" w:cs="Arial"/>
          <w:b/>
          <w:szCs w:val="20"/>
        </w:rPr>
      </w:pPr>
      <w:r w:rsidRPr="00EE02B2">
        <w:rPr>
          <w:rFonts w:ascii="Franklin Gothic Book" w:hAnsi="Franklin Gothic Book" w:cs="Arial"/>
          <w:b/>
          <w:szCs w:val="20"/>
        </w:rPr>
        <w:lastRenderedPageBreak/>
        <w:t>Załącznik 1 do SIWZ</w:t>
      </w:r>
    </w:p>
    <w:p w14:paraId="1296C363" w14:textId="77777777" w:rsidR="00EE02B2" w:rsidRPr="00EE02B2" w:rsidRDefault="00EE02B2" w:rsidP="00EE02B2">
      <w:pPr>
        <w:spacing w:after="160" w:line="259" w:lineRule="auto"/>
        <w:jc w:val="center"/>
        <w:rPr>
          <w:rFonts w:ascii="Franklin Gothic Book" w:hAnsi="Franklin Gothic Book" w:cs="Arial"/>
          <w:b/>
          <w:szCs w:val="20"/>
        </w:rPr>
      </w:pPr>
      <w:r w:rsidRPr="00EE02B2">
        <w:rPr>
          <w:rFonts w:ascii="Franklin Gothic Book" w:hAnsi="Franklin Gothic Book" w:cs="Arial"/>
          <w:b/>
          <w:szCs w:val="20"/>
        </w:rPr>
        <w:t>Remont zabezpieczeń elektrycznych rozdzielni 6kV OBCA-OBCB</w:t>
      </w:r>
    </w:p>
    <w:p w14:paraId="3CD25846" w14:textId="77777777" w:rsidR="00EE02B2" w:rsidRPr="00EE02B2" w:rsidRDefault="00EE02B2" w:rsidP="00EE02B2">
      <w:pPr>
        <w:spacing w:after="160" w:line="259" w:lineRule="auto"/>
        <w:jc w:val="both"/>
        <w:rPr>
          <w:rFonts w:ascii="Franklin Gothic Book" w:hAnsi="Franklin Gothic Book" w:cs="Arial"/>
          <w:b/>
          <w:szCs w:val="20"/>
          <w:u w:val="single"/>
        </w:rPr>
      </w:pPr>
      <w:r w:rsidRPr="00EE02B2">
        <w:rPr>
          <w:rFonts w:ascii="Franklin Gothic Book" w:hAnsi="Franklin Gothic Book" w:cs="Arial"/>
          <w:b/>
          <w:szCs w:val="20"/>
          <w:u w:val="single"/>
        </w:rPr>
        <w:t>Opis rozdzielnicy:</w:t>
      </w:r>
    </w:p>
    <w:p w14:paraId="6C914ED1" w14:textId="77777777" w:rsidR="00EE02B2" w:rsidRPr="004B0DDB" w:rsidRDefault="00EE02B2" w:rsidP="004B0DDB">
      <w:pPr>
        <w:spacing w:after="120"/>
        <w:ind w:left="360"/>
        <w:jc w:val="both"/>
        <w:rPr>
          <w:rFonts w:ascii="Franklin Gothic Book" w:eastAsiaTheme="minorHAnsi" w:hAnsi="Franklin Gothic Book" w:cs="Arial"/>
          <w:szCs w:val="20"/>
        </w:rPr>
      </w:pPr>
      <w:r w:rsidRPr="004B0DDB">
        <w:rPr>
          <w:rFonts w:ascii="Franklin Gothic Book" w:eastAsiaTheme="minorHAnsi" w:hAnsi="Franklin Gothic Book" w:cs="Arial"/>
          <w:szCs w:val="20"/>
        </w:rPr>
        <w:t>Rozdzielnica 6kV OBCA-OBCB typu PREM-14 jako dwusekcyjna jest zlokalizowana w budynku K10-2 na poziomie 0 m.</w:t>
      </w:r>
    </w:p>
    <w:p w14:paraId="1D899C84" w14:textId="77777777" w:rsidR="007A526A" w:rsidRPr="004B0DDB" w:rsidRDefault="007A526A" w:rsidP="004B0DDB">
      <w:pPr>
        <w:spacing w:after="120"/>
        <w:ind w:left="360"/>
        <w:jc w:val="both"/>
        <w:rPr>
          <w:rFonts w:ascii="Franklin Gothic Book" w:eastAsiaTheme="minorHAnsi" w:hAnsi="Franklin Gothic Book" w:cs="Arial"/>
          <w:szCs w:val="20"/>
        </w:rPr>
      </w:pPr>
      <w:r w:rsidRPr="004B0DDB">
        <w:rPr>
          <w:rFonts w:ascii="Franklin Gothic Book" w:eastAsiaTheme="minorHAnsi" w:hAnsi="Franklin Gothic Book" w:cs="Arial"/>
          <w:szCs w:val="20"/>
        </w:rPr>
        <w:t>Dane techniczne rozdzielnicy 6kV OBCA-OBCB typu PREM-14 – (21 polowa):</w:t>
      </w:r>
    </w:p>
    <w:p w14:paraId="43463FB5" w14:textId="77777777" w:rsidR="007A526A" w:rsidRPr="004B0DDB" w:rsidRDefault="007A526A" w:rsidP="004B0DDB">
      <w:pPr>
        <w:pStyle w:val="Akapitzlist"/>
        <w:numPr>
          <w:ilvl w:val="0"/>
          <w:numId w:val="45"/>
        </w:numPr>
        <w:spacing w:after="120"/>
        <w:jc w:val="both"/>
        <w:rPr>
          <w:rFonts w:ascii="Franklin Gothic Book" w:eastAsiaTheme="minorHAnsi" w:hAnsi="Franklin Gothic Book" w:cs="Arial"/>
          <w:sz w:val="20"/>
          <w:szCs w:val="20"/>
        </w:rPr>
      </w:pPr>
      <w:r w:rsidRPr="004B0DDB">
        <w:rPr>
          <w:rFonts w:ascii="Franklin Gothic Book" w:eastAsiaTheme="minorHAnsi" w:hAnsi="Franklin Gothic Book" w:cs="Arial"/>
          <w:sz w:val="20"/>
          <w:szCs w:val="20"/>
        </w:rPr>
        <w:t>najwyższe dopuszczalne napięcie - 7,2kV</w:t>
      </w:r>
    </w:p>
    <w:p w14:paraId="7906CEBA" w14:textId="77777777" w:rsidR="007A526A" w:rsidRPr="004B0DDB" w:rsidRDefault="007A526A" w:rsidP="004B0DDB">
      <w:pPr>
        <w:pStyle w:val="Akapitzlist"/>
        <w:numPr>
          <w:ilvl w:val="0"/>
          <w:numId w:val="45"/>
        </w:numPr>
        <w:spacing w:after="120"/>
        <w:jc w:val="both"/>
        <w:rPr>
          <w:rFonts w:ascii="Franklin Gothic Book" w:eastAsiaTheme="minorHAnsi" w:hAnsi="Franklin Gothic Book" w:cs="Arial"/>
          <w:sz w:val="20"/>
          <w:szCs w:val="20"/>
        </w:rPr>
      </w:pPr>
      <w:r w:rsidRPr="004B0DDB">
        <w:rPr>
          <w:rFonts w:ascii="Franklin Gothic Book" w:eastAsiaTheme="minorHAnsi" w:hAnsi="Franklin Gothic Book" w:cs="Arial"/>
          <w:sz w:val="20"/>
          <w:szCs w:val="20"/>
        </w:rPr>
        <w:t>prąd znamionowy ciągły szyn zbiorczych - 1250A</w:t>
      </w:r>
    </w:p>
    <w:p w14:paraId="1535BCD2" w14:textId="77777777" w:rsidR="007A526A" w:rsidRPr="004B0DDB" w:rsidRDefault="007A526A" w:rsidP="004B0DDB">
      <w:pPr>
        <w:pStyle w:val="Akapitzlist"/>
        <w:numPr>
          <w:ilvl w:val="0"/>
          <w:numId w:val="45"/>
        </w:numPr>
        <w:spacing w:after="120"/>
        <w:jc w:val="both"/>
        <w:rPr>
          <w:rFonts w:ascii="Franklin Gothic Book" w:eastAsiaTheme="minorHAnsi" w:hAnsi="Franklin Gothic Book" w:cs="Arial"/>
          <w:sz w:val="20"/>
          <w:szCs w:val="20"/>
        </w:rPr>
      </w:pPr>
      <w:r w:rsidRPr="004B0DDB">
        <w:rPr>
          <w:rFonts w:ascii="Franklin Gothic Book" w:eastAsiaTheme="minorHAnsi" w:hAnsi="Franklin Gothic Book" w:cs="Arial"/>
          <w:sz w:val="20"/>
          <w:szCs w:val="20"/>
        </w:rPr>
        <w:t xml:space="preserve">prąd znamionowy ciągły bloków funkcjonalnych:  </w:t>
      </w:r>
    </w:p>
    <w:p w14:paraId="49997285" w14:textId="77777777" w:rsidR="007A526A" w:rsidRPr="004B0DDB" w:rsidRDefault="007A526A" w:rsidP="004B0DDB">
      <w:pPr>
        <w:pStyle w:val="Akapitzlist"/>
        <w:numPr>
          <w:ilvl w:val="0"/>
          <w:numId w:val="45"/>
        </w:numPr>
        <w:spacing w:after="120"/>
        <w:jc w:val="both"/>
        <w:rPr>
          <w:rFonts w:ascii="Franklin Gothic Book" w:eastAsiaTheme="minorHAnsi" w:hAnsi="Franklin Gothic Book" w:cs="Arial"/>
          <w:sz w:val="20"/>
          <w:szCs w:val="20"/>
        </w:rPr>
      </w:pPr>
      <w:r w:rsidRPr="004B0DDB">
        <w:rPr>
          <w:rFonts w:ascii="Franklin Gothic Book" w:eastAsiaTheme="minorHAnsi" w:hAnsi="Franklin Gothic Book" w:cs="Arial"/>
          <w:sz w:val="20"/>
          <w:szCs w:val="20"/>
        </w:rPr>
        <w:t xml:space="preserve">odpływowe z wyłącznikiem </w:t>
      </w:r>
      <w:r w:rsidR="001408AC" w:rsidRPr="004B0DDB">
        <w:rPr>
          <w:rFonts w:ascii="Franklin Gothic Book" w:eastAsiaTheme="minorHAnsi" w:hAnsi="Franklin Gothic Book" w:cs="Arial"/>
          <w:sz w:val="20"/>
          <w:szCs w:val="20"/>
        </w:rPr>
        <w:t xml:space="preserve">- </w:t>
      </w:r>
      <w:r w:rsidRPr="004B0DDB">
        <w:rPr>
          <w:rFonts w:ascii="Franklin Gothic Book" w:eastAsiaTheme="minorHAnsi" w:hAnsi="Franklin Gothic Book" w:cs="Arial"/>
          <w:sz w:val="20"/>
          <w:szCs w:val="20"/>
        </w:rPr>
        <w:t xml:space="preserve">630A </w:t>
      </w:r>
    </w:p>
    <w:p w14:paraId="1ECB34EE" w14:textId="77777777" w:rsidR="007A526A" w:rsidRPr="004B0DDB" w:rsidRDefault="007A526A" w:rsidP="004B0DDB">
      <w:pPr>
        <w:pStyle w:val="Akapitzlist"/>
        <w:numPr>
          <w:ilvl w:val="0"/>
          <w:numId w:val="45"/>
        </w:numPr>
        <w:spacing w:after="120"/>
        <w:jc w:val="both"/>
        <w:rPr>
          <w:rFonts w:ascii="Franklin Gothic Book" w:eastAsiaTheme="minorHAnsi" w:hAnsi="Franklin Gothic Book" w:cs="Arial"/>
          <w:sz w:val="20"/>
          <w:szCs w:val="20"/>
        </w:rPr>
      </w:pPr>
      <w:r w:rsidRPr="004B0DDB">
        <w:rPr>
          <w:rFonts w:ascii="Franklin Gothic Book" w:eastAsiaTheme="minorHAnsi" w:hAnsi="Franklin Gothic Book" w:cs="Arial"/>
          <w:sz w:val="20"/>
          <w:szCs w:val="20"/>
        </w:rPr>
        <w:t xml:space="preserve">zasilające z wyłącznikiem </w:t>
      </w:r>
      <w:r w:rsidR="001408AC" w:rsidRPr="004B0DDB">
        <w:rPr>
          <w:rFonts w:ascii="Franklin Gothic Book" w:eastAsiaTheme="minorHAnsi" w:hAnsi="Franklin Gothic Book" w:cs="Arial"/>
          <w:sz w:val="20"/>
          <w:szCs w:val="20"/>
        </w:rPr>
        <w:t xml:space="preserve">- </w:t>
      </w:r>
      <w:r w:rsidRPr="004B0DDB">
        <w:rPr>
          <w:rFonts w:ascii="Franklin Gothic Book" w:eastAsiaTheme="minorHAnsi" w:hAnsi="Franklin Gothic Book" w:cs="Arial"/>
          <w:sz w:val="20"/>
          <w:szCs w:val="20"/>
        </w:rPr>
        <w:t xml:space="preserve">1250A </w:t>
      </w:r>
    </w:p>
    <w:p w14:paraId="74BA556A" w14:textId="77777777" w:rsidR="007A526A" w:rsidRPr="004B0DDB" w:rsidRDefault="007A526A" w:rsidP="004B0DDB">
      <w:pPr>
        <w:pStyle w:val="Akapitzlist"/>
        <w:numPr>
          <w:ilvl w:val="0"/>
          <w:numId w:val="45"/>
        </w:numPr>
        <w:spacing w:after="120"/>
        <w:jc w:val="both"/>
        <w:rPr>
          <w:rFonts w:ascii="Franklin Gothic Book" w:eastAsiaTheme="minorHAnsi" w:hAnsi="Franklin Gothic Book" w:cs="Arial"/>
          <w:sz w:val="20"/>
          <w:szCs w:val="20"/>
        </w:rPr>
      </w:pPr>
      <w:r w:rsidRPr="004B0DDB">
        <w:rPr>
          <w:rFonts w:ascii="Franklin Gothic Book" w:eastAsiaTheme="minorHAnsi" w:hAnsi="Franklin Gothic Book" w:cs="Arial"/>
          <w:sz w:val="20"/>
          <w:szCs w:val="20"/>
        </w:rPr>
        <w:t>prąd znamionowy jedno sekundowy szyn zbiorczych -25kA</w:t>
      </w:r>
    </w:p>
    <w:p w14:paraId="2B6BC43C" w14:textId="77777777" w:rsidR="007A526A" w:rsidRPr="004B0DDB" w:rsidRDefault="007A526A" w:rsidP="004B0DDB">
      <w:pPr>
        <w:pStyle w:val="Akapitzlist"/>
        <w:numPr>
          <w:ilvl w:val="0"/>
          <w:numId w:val="45"/>
        </w:numPr>
        <w:spacing w:after="120"/>
        <w:jc w:val="both"/>
        <w:rPr>
          <w:rFonts w:ascii="Franklin Gothic Book" w:eastAsiaTheme="minorHAnsi" w:hAnsi="Franklin Gothic Book" w:cs="Arial"/>
          <w:sz w:val="20"/>
          <w:szCs w:val="20"/>
        </w:rPr>
      </w:pPr>
      <w:r w:rsidRPr="004B0DDB">
        <w:rPr>
          <w:rFonts w:ascii="Franklin Gothic Book" w:eastAsiaTheme="minorHAnsi" w:hAnsi="Franklin Gothic Book" w:cs="Arial"/>
          <w:sz w:val="20"/>
          <w:szCs w:val="20"/>
        </w:rPr>
        <w:t>prąd znamionowy szczytowy szyn zbiorczych - 63kA</w:t>
      </w:r>
    </w:p>
    <w:p w14:paraId="60540E08" w14:textId="77777777" w:rsidR="007A526A" w:rsidRPr="004B0DDB" w:rsidRDefault="007A526A" w:rsidP="004B0DDB">
      <w:pPr>
        <w:pStyle w:val="Akapitzlist"/>
        <w:numPr>
          <w:ilvl w:val="0"/>
          <w:numId w:val="45"/>
        </w:numPr>
        <w:spacing w:after="120"/>
        <w:jc w:val="both"/>
        <w:rPr>
          <w:rFonts w:ascii="Franklin Gothic Book" w:eastAsiaTheme="minorHAnsi" w:hAnsi="Franklin Gothic Book" w:cs="Arial"/>
          <w:sz w:val="20"/>
          <w:szCs w:val="20"/>
        </w:rPr>
      </w:pPr>
      <w:r w:rsidRPr="004B0DDB">
        <w:rPr>
          <w:rFonts w:ascii="Franklin Gothic Book" w:eastAsiaTheme="minorHAnsi" w:hAnsi="Franklin Gothic Book" w:cs="Arial"/>
          <w:sz w:val="20"/>
          <w:szCs w:val="20"/>
        </w:rPr>
        <w:t>częstotliwość znamionowa - 50Hz</w:t>
      </w:r>
    </w:p>
    <w:p w14:paraId="13AB39C0" w14:textId="77777777" w:rsidR="00EE02B2" w:rsidRPr="004B0DDB" w:rsidRDefault="00EE02B2" w:rsidP="004B0DDB">
      <w:pPr>
        <w:spacing w:after="120"/>
        <w:ind w:left="360"/>
        <w:jc w:val="both"/>
        <w:rPr>
          <w:rFonts w:ascii="Franklin Gothic Book" w:hAnsi="Franklin Gothic Book" w:cs="Arial"/>
          <w:szCs w:val="20"/>
        </w:rPr>
      </w:pPr>
      <w:r w:rsidRPr="004B0DDB">
        <w:rPr>
          <w:rFonts w:ascii="Franklin Gothic Book" w:eastAsiaTheme="minorHAnsi" w:hAnsi="Franklin Gothic Book" w:cs="Arial"/>
          <w:szCs w:val="20"/>
        </w:rPr>
        <w:t xml:space="preserve">Z </w:t>
      </w:r>
      <w:r w:rsidRPr="004B0DDB">
        <w:rPr>
          <w:rFonts w:ascii="Franklin Gothic Book" w:hAnsi="Franklin Gothic Book" w:cs="Arial"/>
          <w:szCs w:val="20"/>
        </w:rPr>
        <w:t>rozdzielni 6kV OBCA-OBCB</w:t>
      </w:r>
      <w:r w:rsidRPr="004B0DDB">
        <w:rPr>
          <w:rFonts w:ascii="Franklin Gothic Book" w:eastAsiaTheme="minorHAnsi" w:hAnsi="Franklin Gothic Book" w:cs="Arial"/>
          <w:szCs w:val="20"/>
        </w:rPr>
        <w:t xml:space="preserve"> zasilane są silniki 6kV oraz transformatory 6/0,4kV zasilające rozdzielnie niskiego napięcia</w:t>
      </w:r>
      <w:r w:rsidRPr="004B0DDB">
        <w:rPr>
          <w:rFonts w:ascii="Franklin Gothic Book" w:hAnsi="Franklin Gothic Book" w:cs="Arial"/>
          <w:szCs w:val="20"/>
        </w:rPr>
        <w:t xml:space="preserve"> (schemat poniżej).</w:t>
      </w:r>
    </w:p>
    <w:p w14:paraId="2AD3435B" w14:textId="77777777" w:rsidR="00EE02B2" w:rsidRPr="00EE02B2" w:rsidRDefault="00EE02B2" w:rsidP="00EE02B2">
      <w:pPr>
        <w:spacing w:after="160" w:line="259" w:lineRule="auto"/>
        <w:jc w:val="both"/>
        <w:rPr>
          <w:rFonts w:ascii="Franklin Gothic Book" w:hAnsi="Franklin Gothic Book" w:cs="Arial"/>
          <w:szCs w:val="20"/>
        </w:rPr>
      </w:pPr>
      <w:r w:rsidRPr="00EE02B2">
        <w:rPr>
          <w:rFonts w:ascii="Franklin Gothic Book" w:hAnsi="Franklin Gothic Book" w:cs="Arial"/>
          <w:noProof/>
          <w:szCs w:val="20"/>
        </w:rPr>
        <w:drawing>
          <wp:inline distT="0" distB="0" distL="0" distR="0" wp14:anchorId="59E0DE26" wp14:editId="22B748A6">
            <wp:extent cx="5753100" cy="3629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3629025"/>
                    </a:xfrm>
                    <a:prstGeom prst="rect">
                      <a:avLst/>
                    </a:prstGeom>
                    <a:noFill/>
                    <a:ln>
                      <a:noFill/>
                    </a:ln>
                  </pic:spPr>
                </pic:pic>
              </a:graphicData>
            </a:graphic>
          </wp:inline>
        </w:drawing>
      </w:r>
    </w:p>
    <w:p w14:paraId="05CBD447" w14:textId="77777777" w:rsidR="00EE02B2" w:rsidRPr="00EE02B2" w:rsidRDefault="00EE02B2" w:rsidP="00C24ED4">
      <w:pPr>
        <w:spacing w:after="120"/>
        <w:jc w:val="both"/>
        <w:rPr>
          <w:rFonts w:ascii="Franklin Gothic Book" w:hAnsi="Franklin Gothic Book" w:cs="Arial"/>
          <w:szCs w:val="20"/>
        </w:rPr>
      </w:pPr>
    </w:p>
    <w:p w14:paraId="779B4F94" w14:textId="77777777" w:rsidR="00EE02B2" w:rsidRPr="00EE02B2" w:rsidRDefault="00EE02B2" w:rsidP="00C24ED4">
      <w:pPr>
        <w:spacing w:after="120"/>
        <w:jc w:val="both"/>
        <w:rPr>
          <w:rFonts w:ascii="Franklin Gothic Book" w:hAnsi="Franklin Gothic Book" w:cs="Arial"/>
          <w:szCs w:val="20"/>
        </w:rPr>
      </w:pPr>
      <w:r w:rsidRPr="00EE02B2">
        <w:rPr>
          <w:rFonts w:ascii="Franklin Gothic Book" w:hAnsi="Franklin Gothic Book" w:cs="Arial"/>
          <w:szCs w:val="20"/>
        </w:rPr>
        <w:t>Rozdzielnia wyposażona jest w dedykowane zabezpieczenia  Multi-MUZ oraz automat RZR-M.</w:t>
      </w:r>
    </w:p>
    <w:p w14:paraId="1C48CBEA" w14:textId="77777777" w:rsidR="00EE02B2" w:rsidRPr="00EE02B2" w:rsidRDefault="00EE02B2" w:rsidP="00C24ED4">
      <w:pPr>
        <w:spacing w:after="120"/>
        <w:jc w:val="both"/>
        <w:rPr>
          <w:rFonts w:ascii="Franklin Gothic Book" w:hAnsi="Franklin Gothic Book" w:cs="Arial"/>
          <w:szCs w:val="20"/>
        </w:rPr>
      </w:pPr>
      <w:r w:rsidRPr="00EE02B2">
        <w:rPr>
          <w:rFonts w:ascii="Franklin Gothic Book" w:hAnsi="Franklin Gothic Book" w:cs="Arial"/>
          <w:szCs w:val="20"/>
        </w:rPr>
        <w:t>Sterowanie zdalne i wizualizacja w systemie DCS pól zasilających, sprzęgłowych i transformatorowych odbywa się łączem cyfrowym, pola silnikowe i część pól transformator</w:t>
      </w:r>
      <w:r w:rsidR="00C24ED4">
        <w:rPr>
          <w:rFonts w:ascii="Franklin Gothic Book" w:hAnsi="Franklin Gothic Book" w:cs="Arial"/>
          <w:szCs w:val="20"/>
        </w:rPr>
        <w:t>owych przez połączenia kablowe.</w:t>
      </w:r>
    </w:p>
    <w:p w14:paraId="2FC3A042" w14:textId="77777777" w:rsidR="00EE02B2" w:rsidRPr="00EE02B2" w:rsidRDefault="00EE02B2" w:rsidP="00C24ED4">
      <w:pPr>
        <w:spacing w:after="120"/>
        <w:jc w:val="both"/>
        <w:rPr>
          <w:rFonts w:ascii="Franklin Gothic Book" w:hAnsi="Franklin Gothic Book" w:cs="Arial"/>
          <w:b/>
          <w:szCs w:val="20"/>
          <w:u w:val="single"/>
        </w:rPr>
      </w:pPr>
      <w:r w:rsidRPr="00EE02B2">
        <w:rPr>
          <w:rFonts w:ascii="Franklin Gothic Book" w:hAnsi="Franklin Gothic Book" w:cs="Arial"/>
          <w:b/>
          <w:szCs w:val="20"/>
          <w:u w:val="single"/>
        </w:rPr>
        <w:t>Zakres prac:</w:t>
      </w:r>
    </w:p>
    <w:p w14:paraId="7EE7CC0E" w14:textId="77777777" w:rsidR="00EE02B2" w:rsidRPr="00EE02B2" w:rsidRDefault="00EE02B2" w:rsidP="004A7DBC">
      <w:pPr>
        <w:numPr>
          <w:ilvl w:val="0"/>
          <w:numId w:val="20"/>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 xml:space="preserve">Wykonanie dokumentacji technicznej rozdzielnicy OBCA i OBCB, połączeń sieciowych zabezpieczeń, układu SZR/PPZ, modyfikacji szkiców grafik systemowych i algorytmów sterowania, bazy danych, dobór funkcji zabezpieczeniowych, obliczenie nastaw zabezpieczeń (istniejąca dokumentacja techniczna w wersji papierowej dostępna jest u Zamawiającego). </w:t>
      </w:r>
    </w:p>
    <w:p w14:paraId="1D8C2B40" w14:textId="77777777" w:rsidR="00EE02B2" w:rsidRPr="00EE02B2" w:rsidRDefault="00EE02B2" w:rsidP="004A7DBC">
      <w:pPr>
        <w:numPr>
          <w:ilvl w:val="0"/>
          <w:numId w:val="20"/>
        </w:numPr>
        <w:spacing w:after="120"/>
        <w:jc w:val="both"/>
        <w:rPr>
          <w:rFonts w:ascii="Franklin Gothic Book" w:hAnsi="Franklin Gothic Book" w:cs="Arial"/>
          <w:szCs w:val="20"/>
        </w:rPr>
      </w:pPr>
      <w:r w:rsidRPr="00EE02B2">
        <w:rPr>
          <w:rFonts w:ascii="Franklin Gothic Book" w:hAnsi="Franklin Gothic Book" w:cs="Arial"/>
          <w:szCs w:val="20"/>
        </w:rPr>
        <w:t>Dobór i dostawa 18 szt. + 1 rezerwa cyfrowych zabezpieczeń pól dla każdego typu zabezpieczenia (zamienniki do istniejących Multi-MUZ z dodatkowa przystawką pomiarową lub równoważne).</w:t>
      </w:r>
    </w:p>
    <w:p w14:paraId="2563FAF6" w14:textId="77777777" w:rsidR="00EE02B2" w:rsidRPr="00EE02B2" w:rsidRDefault="00EE02B2" w:rsidP="004A7DBC">
      <w:pPr>
        <w:numPr>
          <w:ilvl w:val="0"/>
          <w:numId w:val="20"/>
        </w:numPr>
        <w:spacing w:after="120"/>
        <w:jc w:val="both"/>
        <w:rPr>
          <w:rFonts w:ascii="Franklin Gothic Book" w:hAnsi="Franklin Gothic Book" w:cs="Arial"/>
          <w:szCs w:val="20"/>
        </w:rPr>
      </w:pPr>
      <w:r w:rsidRPr="00EE02B2">
        <w:rPr>
          <w:rFonts w:ascii="Franklin Gothic Book" w:hAnsi="Franklin Gothic Book" w:cs="Arial"/>
          <w:szCs w:val="20"/>
        </w:rPr>
        <w:t xml:space="preserve">Dostarczenie i wyposażenie rozdzielnicy OBCA i OBCB w selektywne zabezpieczenia przed skutkami zwarć łukowych (zabezpieczone wszystkie przedziały pola: szynowy, łącznika, przyłączowy). Wymagany czas identyfikacji zwarcia łukowego poniżej 10ms, działanie oparte o kryterium spadku napięcia i detekcji łuku. </w:t>
      </w:r>
      <w:r w:rsidRPr="00EE02B2">
        <w:rPr>
          <w:rFonts w:ascii="Franklin Gothic Book" w:hAnsi="Franklin Gothic Book" w:cs="Arial"/>
          <w:szCs w:val="20"/>
        </w:rPr>
        <w:lastRenderedPageBreak/>
        <w:t>Czujniki błysku w wykonaniu z funkcją autotestu. Zabezpieczenie łukoochronne przedziałów przyłączeniowych pól zasilających OBCA i OBCB musi wyłączać pola w rozdzielniach RO1A i RO1B.</w:t>
      </w:r>
    </w:p>
    <w:p w14:paraId="079F7880" w14:textId="77777777" w:rsidR="00EE02B2" w:rsidRPr="00EE02B2" w:rsidRDefault="00EE02B2" w:rsidP="004A7DBC">
      <w:pPr>
        <w:numPr>
          <w:ilvl w:val="0"/>
          <w:numId w:val="20"/>
        </w:numPr>
        <w:spacing w:after="120"/>
        <w:jc w:val="both"/>
        <w:rPr>
          <w:rFonts w:ascii="Franklin Gothic Book" w:hAnsi="Franklin Gothic Book" w:cs="Arial"/>
          <w:color w:val="000000"/>
          <w:szCs w:val="20"/>
        </w:rPr>
      </w:pPr>
      <w:r w:rsidRPr="00EE02B2">
        <w:rPr>
          <w:rFonts w:ascii="Franklin Gothic Book" w:hAnsi="Franklin Gothic Book" w:cs="Arial"/>
          <w:szCs w:val="20"/>
        </w:rPr>
        <w:t>Demontaż istniejących układów zabezpieczeń pól i przynależnego koncentratora, utylizacja.</w:t>
      </w:r>
    </w:p>
    <w:p w14:paraId="0BDE84C5" w14:textId="77777777" w:rsidR="00EE02B2" w:rsidRPr="00EE02B2" w:rsidRDefault="00EE02B2" w:rsidP="004A7DBC">
      <w:pPr>
        <w:numPr>
          <w:ilvl w:val="0"/>
          <w:numId w:val="20"/>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Montaż nowych układów zabezpieczeń oraz urządzeń pomocniczych i kabli.</w:t>
      </w:r>
    </w:p>
    <w:p w14:paraId="72982ADE" w14:textId="77777777" w:rsidR="00EE02B2" w:rsidRPr="00EE02B2" w:rsidRDefault="00EE02B2" w:rsidP="004A7DBC">
      <w:pPr>
        <w:numPr>
          <w:ilvl w:val="0"/>
          <w:numId w:val="20"/>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Połączenie zabezpieczeń pól w sieć i wykonanie połączenia kablowego z modułem RLC systemu DSC Ovation (każda sekcja oddzielnie).</w:t>
      </w:r>
    </w:p>
    <w:p w14:paraId="52B1746B" w14:textId="77777777" w:rsidR="00EE02B2" w:rsidRPr="00EE02B2" w:rsidRDefault="00EE02B2" w:rsidP="004A7DBC">
      <w:pPr>
        <w:numPr>
          <w:ilvl w:val="0"/>
          <w:numId w:val="20"/>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Współpraca z firmą uruchamiającą aplikacje wizualizacji i sterowania pól w systemie Ovation (przekazanie dokumentacji rejestrów, grafik i bazy danych do systemu, współudział w testach uruchomieniu zdalnym pól rozdzielnic).</w:t>
      </w:r>
    </w:p>
    <w:p w14:paraId="7CCC0AC1" w14:textId="77777777" w:rsidR="00EE02B2" w:rsidRPr="00EE02B2" w:rsidRDefault="00EE02B2" w:rsidP="004A7DBC">
      <w:pPr>
        <w:numPr>
          <w:ilvl w:val="0"/>
          <w:numId w:val="20"/>
        </w:numPr>
        <w:spacing w:after="120"/>
        <w:jc w:val="both"/>
        <w:rPr>
          <w:rFonts w:ascii="Franklin Gothic Book" w:eastAsiaTheme="minorHAnsi" w:hAnsi="Franklin Gothic Book" w:cs="Arial"/>
          <w:szCs w:val="20"/>
          <w:lang w:eastAsia="en-US"/>
        </w:rPr>
      </w:pPr>
      <w:r w:rsidRPr="00EE02B2">
        <w:rPr>
          <w:rFonts w:ascii="Franklin Gothic Book" w:hAnsi="Franklin Gothic Book" w:cs="Arial"/>
          <w:color w:val="000000"/>
          <w:szCs w:val="20"/>
        </w:rPr>
        <w:t>Oprogramowanie zabezpieczeń.</w:t>
      </w:r>
    </w:p>
    <w:p w14:paraId="3AC57ECE" w14:textId="77777777" w:rsidR="00EE02B2" w:rsidRPr="00EE02B2" w:rsidRDefault="00EE02B2" w:rsidP="004A7DBC">
      <w:pPr>
        <w:numPr>
          <w:ilvl w:val="0"/>
          <w:numId w:val="20"/>
        </w:numPr>
        <w:spacing w:after="120"/>
        <w:jc w:val="both"/>
        <w:rPr>
          <w:rFonts w:ascii="Franklin Gothic Book" w:eastAsiaTheme="minorHAnsi" w:hAnsi="Franklin Gothic Book" w:cs="Arial"/>
          <w:szCs w:val="20"/>
          <w:lang w:eastAsia="en-US"/>
        </w:rPr>
      </w:pPr>
      <w:r w:rsidRPr="00EE02B2">
        <w:rPr>
          <w:rFonts w:ascii="Franklin Gothic Book" w:hAnsi="Franklin Gothic Book" w:cs="Arial"/>
          <w:color w:val="000000"/>
          <w:szCs w:val="20"/>
        </w:rPr>
        <w:t>Próby funkcjonalne sterowań, zabezpieczeń i układu SZR/PPZ, sprawdzenie blokad.</w:t>
      </w:r>
    </w:p>
    <w:p w14:paraId="459E85DE" w14:textId="77777777" w:rsidR="00EE02B2" w:rsidRPr="00EE02B2" w:rsidRDefault="00EE02B2" w:rsidP="004A7DBC">
      <w:pPr>
        <w:numPr>
          <w:ilvl w:val="0"/>
          <w:numId w:val="20"/>
        </w:numPr>
        <w:spacing w:after="120"/>
        <w:jc w:val="both"/>
        <w:rPr>
          <w:rFonts w:ascii="Franklin Gothic Book" w:eastAsiaTheme="minorHAnsi" w:hAnsi="Franklin Gothic Book" w:cs="Arial"/>
          <w:szCs w:val="20"/>
          <w:lang w:eastAsia="en-US"/>
        </w:rPr>
      </w:pPr>
      <w:r w:rsidRPr="00EE02B2">
        <w:rPr>
          <w:rFonts w:ascii="Franklin Gothic Book" w:hAnsi="Franklin Gothic Book" w:cs="Arial"/>
          <w:color w:val="000000"/>
          <w:szCs w:val="20"/>
        </w:rPr>
        <w:t xml:space="preserve"> Uruchomienie pól rozdzielnicy.</w:t>
      </w:r>
    </w:p>
    <w:p w14:paraId="6D82781A" w14:textId="77777777" w:rsidR="00EE02B2" w:rsidRPr="00EE02B2" w:rsidRDefault="00EE02B2" w:rsidP="004A7DBC">
      <w:pPr>
        <w:numPr>
          <w:ilvl w:val="0"/>
          <w:numId w:val="20"/>
        </w:numPr>
        <w:spacing w:after="120"/>
        <w:jc w:val="both"/>
        <w:rPr>
          <w:rFonts w:ascii="Franklin Gothic Book" w:eastAsiaTheme="minorHAnsi" w:hAnsi="Franklin Gothic Book" w:cs="Arial"/>
          <w:szCs w:val="20"/>
          <w:lang w:eastAsia="en-US"/>
        </w:rPr>
      </w:pPr>
      <w:r w:rsidRPr="00EE02B2">
        <w:rPr>
          <w:rFonts w:ascii="Franklin Gothic Book" w:hAnsi="Franklin Gothic Book" w:cs="Arial"/>
          <w:color w:val="000000"/>
          <w:szCs w:val="20"/>
        </w:rPr>
        <w:t>Szkolenie obsługi w zakresie eksploatacji zastosowanych zabezpieczeń (min. 8 osób).</w:t>
      </w:r>
    </w:p>
    <w:p w14:paraId="41467136" w14:textId="77777777" w:rsidR="00EE02B2" w:rsidRPr="00EE02B2" w:rsidRDefault="00EE02B2" w:rsidP="004A7DBC">
      <w:pPr>
        <w:numPr>
          <w:ilvl w:val="0"/>
          <w:numId w:val="20"/>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Dostarczenie dokumentacji technicznej – 4 egz. (w formie papierowej i elektronicznej), protokołów sprawdzeń pomontażowych – 1 egz. oraz oprogramowania do obsługi  zabezpieczeń.</w:t>
      </w:r>
    </w:p>
    <w:p w14:paraId="4671F085" w14:textId="77777777" w:rsidR="00EE02B2" w:rsidRPr="00EE02B2" w:rsidRDefault="00EE02B2" w:rsidP="00C24ED4">
      <w:pPr>
        <w:spacing w:after="120"/>
        <w:jc w:val="both"/>
        <w:rPr>
          <w:rFonts w:ascii="Franklin Gothic Book" w:hAnsi="Franklin Gothic Book" w:cs="Arial"/>
          <w:b/>
          <w:color w:val="000000"/>
          <w:szCs w:val="20"/>
          <w:u w:val="single"/>
        </w:rPr>
      </w:pPr>
      <w:r w:rsidRPr="00EE02B2">
        <w:rPr>
          <w:rFonts w:ascii="Franklin Gothic Book" w:hAnsi="Franklin Gothic Book" w:cs="Arial"/>
          <w:b/>
          <w:color w:val="000000"/>
          <w:szCs w:val="20"/>
          <w:u w:val="single"/>
        </w:rPr>
        <w:t>Wymagania:</w:t>
      </w:r>
    </w:p>
    <w:p w14:paraId="1C24F83C" w14:textId="77777777"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Zabezpieczenia elektryczne muszą spełniać następujące wymagania:</w:t>
      </w:r>
    </w:p>
    <w:p w14:paraId="5153C813"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Zabezpieczenia będą posiadać funkcję samokontroli z zewnętrzną sygnalizacją awarii wchodzącą w sygnalizacje do systemu DCS.</w:t>
      </w:r>
    </w:p>
    <w:p w14:paraId="162F562C"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Zabezpieczenia będą w wersji do zabudowy na drzwiach przednich przedziałów pomocniczych i będą identyczne sprzętowo (zamontowane będą w miejsce istniejących zabezpieczeń).</w:t>
      </w:r>
    </w:p>
    <w:p w14:paraId="3109A496"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Wyposażone będą w wielofunkcyjny zestaw zabezpieczeń dla pól zasilających, transformatorowych, pomiarowych i silnikowych z pełną obsługą z panelu czołowego.</w:t>
      </w:r>
    </w:p>
    <w:p w14:paraId="59FBD6B9"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Wyposażone będą w funkcje pomiaru: prądu, napięć, mocy czynnych i biernych, energii czynnej.</w:t>
      </w:r>
    </w:p>
    <w:p w14:paraId="2D6954F2"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Realizować będą funkcję wizualizacji i zdalnego sterowania z systemu nadrzędnego DCS oraz wizualizacji lokalnej na wyświetlaczu graficznym i diodach LED.</w:t>
      </w:r>
    </w:p>
    <w:p w14:paraId="3CEC844F"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Zabezpieczenia będą posiadać funkcje rejestracji:</w:t>
      </w:r>
    </w:p>
    <w:p w14:paraId="589C8D9C" w14:textId="77777777" w:rsidR="00EE02B2" w:rsidRPr="00EE02B2" w:rsidRDefault="00EE02B2" w:rsidP="004A7DBC">
      <w:pPr>
        <w:numPr>
          <w:ilvl w:val="1"/>
          <w:numId w:val="24"/>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sygnalizację działania poszczególnych zabezpieczeń</w:t>
      </w:r>
    </w:p>
    <w:p w14:paraId="08F17B62" w14:textId="77777777" w:rsidR="00EE02B2" w:rsidRPr="00EE02B2" w:rsidRDefault="00EE02B2" w:rsidP="004A7DBC">
      <w:pPr>
        <w:numPr>
          <w:ilvl w:val="1"/>
          <w:numId w:val="24"/>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rejestrację czasu zadziałania,</w:t>
      </w:r>
    </w:p>
    <w:p w14:paraId="33170CAF" w14:textId="77777777" w:rsidR="00EE02B2" w:rsidRPr="00EE02B2" w:rsidRDefault="00EE02B2" w:rsidP="004A7DBC">
      <w:pPr>
        <w:numPr>
          <w:ilvl w:val="1"/>
          <w:numId w:val="24"/>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rejestrację czasu wyłączenia,</w:t>
      </w:r>
    </w:p>
    <w:p w14:paraId="164E6440" w14:textId="77777777" w:rsidR="00EE02B2" w:rsidRPr="00EE02B2" w:rsidRDefault="00EE02B2" w:rsidP="004A7DBC">
      <w:pPr>
        <w:numPr>
          <w:ilvl w:val="1"/>
          <w:numId w:val="24"/>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rejestrację przebiegów zakłóceniowych z interfejsem komunikacyjnym do dedykowanego oprogramowania (pliki nie mogą znikać z archiwum po zdjęciu napięcia z zabezpieczenia).</w:t>
      </w:r>
    </w:p>
    <w:p w14:paraId="5868BA73"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Zabezpieczenia wyposażone będą w funkcje:</w:t>
      </w:r>
    </w:p>
    <w:p w14:paraId="44C5A764"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nadprądowe bezzwłoczne, zwłoczne i zależne,</w:t>
      </w:r>
    </w:p>
    <w:p w14:paraId="6DB38A75"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przeciążeniowe (z modelem cieplnym),</w:t>
      </w:r>
    </w:p>
    <w:p w14:paraId="1BD39042"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ziemnozwarciowe i ziemnozwarciowe kierunkowe</w:t>
      </w:r>
    </w:p>
    <w:p w14:paraId="1E52013B"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asymetrii,</w:t>
      </w:r>
    </w:p>
    <w:p w14:paraId="4B05F253"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nierównomiernego obciążenia,</w:t>
      </w:r>
    </w:p>
    <w:p w14:paraId="3E2E3557"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kontroli czasu rozruchu,</w:t>
      </w:r>
    </w:p>
    <w:p w14:paraId="0DC1269F"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blokady rozruchu,</w:t>
      </w:r>
    </w:p>
    <w:p w14:paraId="45F35756"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podnapięciowe i nadnapięciowe,</w:t>
      </w:r>
    </w:p>
    <w:p w14:paraId="236A5337"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realizować będą funkcje przekroczenia temperatur zabezpieczanych urządzeń (wejścia cyfrowe współpracujące z przekaźnikami temperaturowymi),</w:t>
      </w:r>
    </w:p>
    <w:p w14:paraId="410717B5"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współpracujące z zabezpieczeniami zewnętrznymi (klapy wydmuchowe i obsługowe),</w:t>
      </w:r>
    </w:p>
    <w:p w14:paraId="48255378" w14:textId="77777777" w:rsidR="00EE02B2" w:rsidRPr="00EE02B2" w:rsidRDefault="00EE02B2" w:rsidP="004A7DBC">
      <w:pPr>
        <w:numPr>
          <w:ilvl w:val="0"/>
          <w:numId w:val="25"/>
        </w:numPr>
        <w:spacing w:after="120"/>
        <w:jc w:val="both"/>
        <w:rPr>
          <w:rFonts w:ascii="Franklin Gothic Book" w:eastAsiaTheme="minorHAnsi" w:hAnsi="Franklin Gothic Book" w:cs="Arial"/>
          <w:szCs w:val="20"/>
          <w:lang w:eastAsia="en-US"/>
        </w:rPr>
      </w:pPr>
      <w:r w:rsidRPr="00EE02B2">
        <w:rPr>
          <w:rFonts w:ascii="Franklin Gothic Book" w:eastAsiaTheme="minorHAnsi" w:hAnsi="Franklin Gothic Book" w:cs="Arial"/>
          <w:szCs w:val="20"/>
          <w:lang w:eastAsia="en-US"/>
        </w:rPr>
        <w:t>rezerwy lokalnej LRW i zabezpieczenia szyn ZS,</w:t>
      </w:r>
    </w:p>
    <w:p w14:paraId="5AFFFED4"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układy czasowe do współpracy z szynkami zaniku napięcia i ryglowaniem,</w:t>
      </w:r>
    </w:p>
    <w:p w14:paraId="29DFFBDC"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lastRenderedPageBreak/>
        <w:t>odwzorowania stanu pola,</w:t>
      </w:r>
    </w:p>
    <w:p w14:paraId="10CDEF88" w14:textId="77777777" w:rsidR="00EE02B2" w:rsidRPr="00EE02B2" w:rsidRDefault="00EE02B2" w:rsidP="004A7DBC">
      <w:pPr>
        <w:numPr>
          <w:ilvl w:val="0"/>
          <w:numId w:val="25"/>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sterownicze z działaniem bezpośrednio na cewki wyłącznika.</w:t>
      </w:r>
    </w:p>
    <w:p w14:paraId="476AE842"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Zabezpieczenia zasilane będą napięciem 220VDC w zakresie min. od 0,8Un do 1,1Un (preferowane 2 niezależne zasilania z separacją galwaniczną).</w:t>
      </w:r>
    </w:p>
    <w:p w14:paraId="6B5CFA20"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Obciążalność trwała obwodów prądowych min. – 4In, wytrzymałość cieplna 1s min.- 80In.</w:t>
      </w:r>
    </w:p>
    <w:p w14:paraId="68F488C5"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Wytrzymałość napięciowa długotrwała – min. – 1,2Un, cieplna (10s.) min. 1,5Un.</w:t>
      </w:r>
    </w:p>
    <w:p w14:paraId="082FE42E"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Prąd znamionowy 5A, 50Hz.</w:t>
      </w:r>
    </w:p>
    <w:p w14:paraId="305180CB"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Napięcie znamionowe układu pomiarowego 100V.</w:t>
      </w:r>
    </w:p>
    <w:p w14:paraId="41C6BB8C"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Stopień ochrony elementów wewnętrznych min. IP40.</w:t>
      </w:r>
    </w:p>
    <w:p w14:paraId="0015AE7F" w14:textId="77777777" w:rsidR="00EE02B2" w:rsidRPr="00EE02B2" w:rsidRDefault="00EE02B2" w:rsidP="004A7DBC">
      <w:pPr>
        <w:numPr>
          <w:ilvl w:val="1"/>
          <w:numId w:val="23"/>
        </w:numPr>
        <w:spacing w:after="120"/>
        <w:ind w:left="993" w:hanging="284"/>
        <w:jc w:val="both"/>
        <w:rPr>
          <w:rFonts w:ascii="Franklin Gothic Book" w:hAnsi="Franklin Gothic Book" w:cs="Arial"/>
          <w:color w:val="000000"/>
          <w:szCs w:val="20"/>
        </w:rPr>
      </w:pPr>
      <w:r w:rsidRPr="00EE02B2">
        <w:rPr>
          <w:rFonts w:ascii="Franklin Gothic Book" w:hAnsi="Franklin Gothic Book" w:cs="Arial"/>
          <w:color w:val="000000"/>
          <w:szCs w:val="20"/>
        </w:rPr>
        <w:t>Zabezpieczenia wyposażone będą w minimum 2 porty komunikacyjne do zdalnego sterowania i odczytu (jeden port to Modbus 485 rodzaj połączenia – skrętka) oraz w port komunikacyjny do odczytów miejscowych.</w:t>
      </w:r>
    </w:p>
    <w:p w14:paraId="5AD4004C" w14:textId="77777777"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 xml:space="preserve">Wszystkie materiały i kable dostarcza Wykonawca, zadanie realizowane w całości przez Wykonawcę. </w:t>
      </w:r>
    </w:p>
    <w:p w14:paraId="121C4C5D" w14:textId="77777777"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Dostarczone wyroby muszą spełniać wszystkie wymogi bezpieczeństwa i ochrony zdrowia i będą oznaczone znakiem CE, zgodnie z wymaganiami stosowania oznaczenia CE oraz zgodnie z obowiązującymi dyrektywami Wspólnoty Europejskiej (WE). Jeżeli dostarczony produkt podlega kilku dyrektywom WE, Wykonawca ma obowiązek zapewnić zgodność dostarczanych Zamawiającemu towarów ze wszystkimi stosowanymi dyrektywami WE.</w:t>
      </w:r>
    </w:p>
    <w:p w14:paraId="62AA4A59" w14:textId="77777777"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Wszystkie dostarczone urządzenia, układy i instalacje będą spełniały wymagania norm zgodnie z poniższymi zasadami. Spełnienie wymagań normatywnych będzie udokumentowane poprzez dostarczenie przez Wykonawcę deklaracji zgodności. Podane poniżej normy są normami ogólnie obowiązującymi, o ile w odniesieniu do konkretnych przypadków, nie przywołano innych norm:</w:t>
      </w:r>
    </w:p>
    <w:p w14:paraId="39F32BDF" w14:textId="77777777" w:rsidR="00EE02B2" w:rsidRPr="00EE02B2" w:rsidRDefault="00EE02B2" w:rsidP="004A7DBC">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E02B2">
        <w:rPr>
          <w:rFonts w:ascii="Franklin Gothic Book" w:eastAsiaTheme="minorHAnsi" w:hAnsi="Franklin Gothic Book" w:cs="Arial"/>
          <w:bCs/>
          <w:color w:val="000000"/>
          <w:szCs w:val="20"/>
          <w:lang w:eastAsia="en-US"/>
        </w:rPr>
        <w:t xml:space="preserve">PN-EN 61936-1 </w:t>
      </w:r>
      <w:r w:rsidRPr="00EE02B2">
        <w:rPr>
          <w:rFonts w:ascii="Franklin Gothic Book" w:eastAsiaTheme="minorHAnsi" w:hAnsi="Franklin Gothic Book" w:cs="Arial"/>
          <w:bCs/>
          <w:color w:val="000000"/>
          <w:szCs w:val="20"/>
          <w:lang w:eastAsia="en-US"/>
        </w:rPr>
        <w:tab/>
        <w:t>Instalacje elektroenergetyczne prądu przemiennego o napięciu wyższym od 1kV – Część 1: Postanowienia ogólne.</w:t>
      </w:r>
    </w:p>
    <w:p w14:paraId="40E6E74C" w14:textId="77777777" w:rsidR="00EE02B2" w:rsidRPr="00EE02B2" w:rsidRDefault="00EE02B2" w:rsidP="004A7DBC">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E02B2">
        <w:rPr>
          <w:rFonts w:ascii="Franklin Gothic Book" w:eastAsiaTheme="minorHAnsi" w:hAnsi="Franklin Gothic Book" w:cs="Arial"/>
          <w:bCs/>
          <w:color w:val="000000"/>
          <w:szCs w:val="20"/>
          <w:lang w:eastAsia="en-US"/>
        </w:rPr>
        <w:t>PN-EN 60255 Przekaźniki pomiarowe i urządzenia zabezpieczeniowe. Kompatybilność elektromagnetyczna</w:t>
      </w:r>
    </w:p>
    <w:p w14:paraId="75442DEA" w14:textId="77777777" w:rsidR="00EE02B2" w:rsidRPr="00EE02B2" w:rsidRDefault="00EE02B2" w:rsidP="004A7DBC">
      <w:pPr>
        <w:numPr>
          <w:ilvl w:val="2"/>
          <w:numId w:val="22"/>
        </w:numPr>
        <w:tabs>
          <w:tab w:val="num" w:pos="1134"/>
        </w:tabs>
        <w:spacing w:after="120"/>
        <w:ind w:left="1134" w:hanging="283"/>
        <w:jc w:val="both"/>
        <w:rPr>
          <w:rFonts w:ascii="Franklin Gothic Book" w:eastAsiaTheme="minorHAnsi" w:hAnsi="Franklin Gothic Book" w:cs="Arial"/>
          <w:szCs w:val="20"/>
          <w:lang w:eastAsia="en-US"/>
        </w:rPr>
      </w:pPr>
      <w:r w:rsidRPr="00EE02B2">
        <w:rPr>
          <w:rFonts w:ascii="Franklin Gothic Book" w:eastAsiaTheme="minorHAnsi" w:hAnsi="Franklin Gothic Book" w:cs="Arial"/>
          <w:bCs/>
          <w:color w:val="000000"/>
          <w:szCs w:val="20"/>
          <w:lang w:eastAsia="en-US"/>
        </w:rPr>
        <w:t>PN-EN 61810 Elektromechaniczne przekaźniki pośredniczące,</w:t>
      </w:r>
    </w:p>
    <w:p w14:paraId="53A26C02" w14:textId="77777777" w:rsidR="00EE02B2" w:rsidRPr="00EE02B2" w:rsidRDefault="00EE02B2" w:rsidP="004A7DBC">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E02B2">
        <w:rPr>
          <w:rFonts w:ascii="Franklin Gothic Book" w:eastAsiaTheme="minorHAnsi" w:hAnsi="Franklin Gothic Book" w:cs="Arial"/>
          <w:bCs/>
          <w:iCs/>
          <w:color w:val="000000"/>
          <w:szCs w:val="20"/>
          <w:lang w:eastAsia="en-US"/>
        </w:rPr>
        <w:t>PN-EN 61733-1999 Napięcia pomocnicze,</w:t>
      </w:r>
    </w:p>
    <w:p w14:paraId="19166843" w14:textId="77777777" w:rsidR="00EE02B2" w:rsidRPr="00EE02B2" w:rsidRDefault="00EE02B2" w:rsidP="004A7DBC">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E02B2">
        <w:rPr>
          <w:rFonts w:ascii="Franklin Gothic Book" w:eastAsiaTheme="minorHAnsi" w:hAnsi="Franklin Gothic Book" w:cs="Arial"/>
          <w:bCs/>
          <w:iCs/>
          <w:color w:val="000000"/>
          <w:szCs w:val="20"/>
          <w:lang w:eastAsia="en-US"/>
        </w:rPr>
        <w:t>PN-EN 62271 Ochrona przed skutkami zwarć,</w:t>
      </w:r>
    </w:p>
    <w:p w14:paraId="0BAA9C86" w14:textId="77777777" w:rsidR="00EE02B2" w:rsidRPr="00EE02B2" w:rsidRDefault="00EE02B2" w:rsidP="004A7DBC">
      <w:pPr>
        <w:numPr>
          <w:ilvl w:val="2"/>
          <w:numId w:val="22"/>
        </w:numPr>
        <w:tabs>
          <w:tab w:val="num" w:pos="1134"/>
        </w:tabs>
        <w:spacing w:after="120"/>
        <w:ind w:left="1135" w:hanging="284"/>
        <w:jc w:val="both"/>
        <w:rPr>
          <w:rFonts w:ascii="Franklin Gothic Book" w:eastAsiaTheme="minorHAnsi" w:hAnsi="Franklin Gothic Book" w:cs="Arial"/>
          <w:bCs/>
          <w:iCs/>
          <w:color w:val="000000"/>
          <w:szCs w:val="20"/>
          <w:lang w:eastAsia="en-US"/>
        </w:rPr>
      </w:pPr>
      <w:r w:rsidRPr="00EE02B2">
        <w:rPr>
          <w:rFonts w:ascii="Franklin Gothic Book" w:eastAsiaTheme="minorHAnsi" w:hAnsi="Franklin Gothic Book" w:cs="Arial"/>
          <w:bCs/>
          <w:iCs/>
          <w:color w:val="000000"/>
          <w:szCs w:val="20"/>
          <w:lang w:eastAsia="en-US"/>
        </w:rPr>
        <w:t>PN-E-4700</w:t>
      </w:r>
      <w:r w:rsidRPr="00EE02B2">
        <w:rPr>
          <w:rFonts w:ascii="Franklin Gothic Book" w:eastAsiaTheme="minorHAnsi" w:hAnsi="Franklin Gothic Book" w:cs="Arial"/>
          <w:bCs/>
          <w:iCs/>
          <w:color w:val="000000"/>
          <w:szCs w:val="20"/>
          <w:lang w:eastAsia="en-US"/>
        </w:rPr>
        <w:tab/>
        <w:t>Urządzenia i układy w obiektach elektroenergetycznych. Wytyczne przeprowadzania pomontażowych badan odbiorczych.</w:t>
      </w:r>
    </w:p>
    <w:p w14:paraId="2B436D6A" w14:textId="77777777" w:rsidR="00EE02B2" w:rsidRPr="00EE02B2" w:rsidRDefault="00EE02B2" w:rsidP="00C24ED4">
      <w:pPr>
        <w:spacing w:after="120"/>
        <w:ind w:left="696"/>
        <w:jc w:val="both"/>
        <w:rPr>
          <w:rFonts w:ascii="Franklin Gothic Book" w:eastAsiaTheme="minorHAnsi" w:hAnsi="Franklin Gothic Book" w:cs="Arial"/>
          <w:szCs w:val="20"/>
          <w:lang w:eastAsia="en-US"/>
        </w:rPr>
      </w:pPr>
      <w:r w:rsidRPr="00EE02B2">
        <w:rPr>
          <w:rFonts w:ascii="Franklin Gothic Book" w:eastAsiaTheme="minorHAnsi" w:hAnsi="Franklin Gothic Book" w:cs="Arial"/>
          <w:szCs w:val="20"/>
          <w:lang w:eastAsia="en-US"/>
        </w:rPr>
        <w:t>Jeżeli podane normy nie obejmują zagadnienia objętego Kontraktem to w pierwszej kolejności mają zastosowanie normy PN, PN-EN, PN-ISO, oraz PN-IEC. Ponadto mają zastosowanie następujące zasady:</w:t>
      </w:r>
    </w:p>
    <w:p w14:paraId="54C93FD7" w14:textId="77777777" w:rsidR="00EE02B2" w:rsidRPr="00EE02B2" w:rsidRDefault="00EE02B2" w:rsidP="004A7DBC">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47A30E1F" w14:textId="77777777" w:rsidR="00EE02B2" w:rsidRPr="00EE02B2" w:rsidRDefault="00EE02B2" w:rsidP="004A7DBC">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55618E22" w14:textId="77777777" w:rsidR="00EE02B2" w:rsidRPr="00EE02B2" w:rsidRDefault="00EE02B2" w:rsidP="004A7DBC">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1A968426" w14:textId="77777777" w:rsidR="00EE02B2" w:rsidRPr="00EE02B2" w:rsidRDefault="00EE02B2" w:rsidP="004A7DBC">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1B585875" w14:textId="77777777" w:rsidR="00EE02B2" w:rsidRPr="00EE02B2" w:rsidRDefault="00EE02B2" w:rsidP="004A7DBC">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27465241" w14:textId="77777777" w:rsidR="00EE02B2" w:rsidRPr="00EE02B2" w:rsidRDefault="00EE02B2" w:rsidP="004A7DBC">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4FCE419B" w14:textId="77777777" w:rsidR="00EE02B2" w:rsidRPr="00EE02B2" w:rsidRDefault="00EE02B2" w:rsidP="004A7DBC">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E02B2">
        <w:rPr>
          <w:rFonts w:ascii="Franklin Gothic Book" w:eastAsiaTheme="minorHAnsi" w:hAnsi="Franklin Gothic Book" w:cs="Arial"/>
          <w:bCs/>
          <w:color w:val="000000"/>
          <w:szCs w:val="20"/>
          <w:lang w:eastAsia="en-US"/>
        </w:rPr>
        <w:t>należy stosować najnowsze wydania norm bądź standardów technicznych,</w:t>
      </w:r>
    </w:p>
    <w:p w14:paraId="36B7C7C7" w14:textId="77777777" w:rsidR="00EE02B2" w:rsidRPr="00EE02B2" w:rsidRDefault="00EE02B2" w:rsidP="004A7DBC">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E02B2">
        <w:rPr>
          <w:rFonts w:ascii="Franklin Gothic Book" w:eastAsiaTheme="minorHAnsi" w:hAnsi="Franklin Gothic Book" w:cs="Arial"/>
          <w:bCs/>
          <w:color w:val="000000"/>
          <w:szCs w:val="20"/>
          <w:lang w:eastAsia="en-US"/>
        </w:rPr>
        <w:t>zastosowanie norm zagranicznych nie zwalnia Wykonawcy ze stosowania jednostek SI oraz spełnienia wymagań zawartych w obowiązujących w Polsce regulacjach prawnych,</w:t>
      </w:r>
    </w:p>
    <w:p w14:paraId="4377E96C" w14:textId="77777777" w:rsidR="00EE02B2" w:rsidRPr="00EE02B2" w:rsidRDefault="00EE02B2" w:rsidP="004A7DBC">
      <w:pPr>
        <w:numPr>
          <w:ilvl w:val="2"/>
          <w:numId w:val="22"/>
        </w:numPr>
        <w:tabs>
          <w:tab w:val="num" w:pos="1134"/>
        </w:tabs>
        <w:spacing w:after="120"/>
        <w:ind w:left="1135" w:hanging="284"/>
        <w:jc w:val="both"/>
        <w:rPr>
          <w:rFonts w:ascii="Franklin Gothic Book" w:eastAsiaTheme="minorHAnsi" w:hAnsi="Franklin Gothic Book" w:cs="Arial"/>
          <w:bCs/>
          <w:color w:val="000000"/>
          <w:szCs w:val="20"/>
          <w:lang w:eastAsia="en-US"/>
        </w:rPr>
      </w:pPr>
      <w:r w:rsidRPr="00EE02B2">
        <w:rPr>
          <w:rFonts w:ascii="Franklin Gothic Book" w:eastAsiaTheme="minorHAnsi" w:hAnsi="Franklin Gothic Book" w:cs="Arial"/>
          <w:bCs/>
          <w:color w:val="000000"/>
          <w:szCs w:val="20"/>
          <w:lang w:eastAsia="en-US"/>
        </w:rPr>
        <w:t>zaleca się stosowanie norm zharmonizowanych z dyrektywami WE.</w:t>
      </w:r>
    </w:p>
    <w:p w14:paraId="6A429CB0" w14:textId="77777777"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Wymagania dla projektanta – biuro projektowe lub projektant, uprawnienia budowlane: do projektowania w specjalności instalacyjnej w zakresie sieci, instalacji i urządzeń elektrycznych bez ograniczeń.</w:t>
      </w:r>
    </w:p>
    <w:p w14:paraId="1881FE95" w14:textId="452A7E96"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Istniejąca dokumentacja techniczna rozdzielnicy OBCA-OBCB w wersji papierowej dostępna jest do wglądu u Zamawiającego</w:t>
      </w:r>
      <w:r w:rsidR="00257E3A">
        <w:rPr>
          <w:rFonts w:ascii="Franklin Gothic Book" w:hAnsi="Franklin Gothic Book" w:cs="Arial"/>
          <w:color w:val="000000"/>
          <w:szCs w:val="20"/>
        </w:rPr>
        <w:t xml:space="preserve"> i będzie </w:t>
      </w:r>
      <w:r w:rsidR="0060398D">
        <w:rPr>
          <w:rFonts w:ascii="Franklin Gothic Book" w:hAnsi="Franklin Gothic Book" w:cs="Arial"/>
          <w:color w:val="000000"/>
          <w:szCs w:val="20"/>
        </w:rPr>
        <w:t>postawą</w:t>
      </w:r>
      <w:r w:rsidR="00257E3A">
        <w:rPr>
          <w:rFonts w:ascii="Franklin Gothic Book" w:hAnsi="Franklin Gothic Book" w:cs="Arial"/>
          <w:color w:val="000000"/>
          <w:szCs w:val="20"/>
        </w:rPr>
        <w:t xml:space="preserve"> do wykonania nowej dokumentacji, w przypadku wątpliwości wymagana jest</w:t>
      </w:r>
      <w:r w:rsidR="0060398D">
        <w:rPr>
          <w:rFonts w:ascii="Franklin Gothic Book" w:hAnsi="Franklin Gothic Book" w:cs="Arial"/>
          <w:color w:val="000000"/>
          <w:szCs w:val="20"/>
        </w:rPr>
        <w:t xml:space="preserve"> inwentaryzacja obiektowa obwodów przez projektanta</w:t>
      </w:r>
      <w:r w:rsidRPr="00EE02B2">
        <w:rPr>
          <w:rFonts w:ascii="Franklin Gothic Book" w:hAnsi="Franklin Gothic Book" w:cs="Arial"/>
          <w:color w:val="000000"/>
          <w:szCs w:val="20"/>
        </w:rPr>
        <w:t>.</w:t>
      </w:r>
    </w:p>
    <w:p w14:paraId="4E104A28" w14:textId="77777777"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Planowany termin realizacji prac na obiekcie w uzgodnieniu z Zamawiającym, po podpisaniu umowy Strony ustalą terminy odstawienia pojedynczo poszczególnych sekcji rozdzielni do prac obiektowych.</w:t>
      </w:r>
    </w:p>
    <w:p w14:paraId="61F9CAED" w14:textId="77777777"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Należy przedstawić harmonogram prac obiektowych. Prace obiektowe muszą być wykonywane, tak, aby ograniczyć czas wyłączenia jednej sekcji rozdzielni do 5 dni.</w:t>
      </w:r>
    </w:p>
    <w:p w14:paraId="46EAE39A" w14:textId="77777777" w:rsidR="00EE02B2" w:rsidRP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W ofercie należy przedstawić koncepcję remontu wraz z typem dobranych urządzeń.</w:t>
      </w:r>
    </w:p>
    <w:p w14:paraId="3C2A6E4D" w14:textId="77777777" w:rsidR="00EE02B2" w:rsidRDefault="00EE02B2" w:rsidP="004A7DBC">
      <w:pPr>
        <w:numPr>
          <w:ilvl w:val="0"/>
          <w:numId w:val="23"/>
        </w:numPr>
        <w:spacing w:after="120"/>
        <w:jc w:val="both"/>
        <w:rPr>
          <w:rFonts w:ascii="Franklin Gothic Book" w:hAnsi="Franklin Gothic Book" w:cs="Arial"/>
          <w:color w:val="000000"/>
          <w:szCs w:val="20"/>
        </w:rPr>
      </w:pPr>
      <w:r w:rsidRPr="00EE02B2">
        <w:rPr>
          <w:rFonts w:ascii="Franklin Gothic Book" w:hAnsi="Franklin Gothic Book" w:cs="Arial"/>
          <w:color w:val="000000"/>
          <w:szCs w:val="20"/>
        </w:rPr>
        <w:t>Wszystkie dostarczane dokumentacje, DTR, protokoły, certyfikaty, oprogramowanie będzie również w języku polskim.</w:t>
      </w:r>
    </w:p>
    <w:p w14:paraId="4B62B54B" w14:textId="1F7E6B22" w:rsidR="00257E3A" w:rsidRPr="00EE02B2" w:rsidRDefault="00257E3A" w:rsidP="004A7DBC">
      <w:pPr>
        <w:numPr>
          <w:ilvl w:val="0"/>
          <w:numId w:val="23"/>
        </w:numPr>
        <w:spacing w:after="120"/>
        <w:jc w:val="both"/>
        <w:rPr>
          <w:rFonts w:ascii="Franklin Gothic Book" w:hAnsi="Franklin Gothic Book" w:cs="Arial"/>
          <w:color w:val="000000"/>
          <w:szCs w:val="20"/>
        </w:rPr>
      </w:pPr>
      <w:r>
        <w:rPr>
          <w:rFonts w:ascii="Franklin Gothic Book" w:hAnsi="Franklin Gothic Book" w:cs="Arial"/>
          <w:color w:val="000000"/>
          <w:szCs w:val="20"/>
        </w:rPr>
        <w:t>Dobrane nowe cyfrowe zabezpieczenia elektryczne muszą w pełni zastępować istniejące układy.</w:t>
      </w:r>
    </w:p>
    <w:p w14:paraId="42D65444" w14:textId="77777777" w:rsidR="00EE02B2" w:rsidRPr="00EE02B2" w:rsidRDefault="00EE02B2" w:rsidP="00C24ED4">
      <w:pPr>
        <w:spacing w:after="120"/>
        <w:jc w:val="both"/>
        <w:rPr>
          <w:rFonts w:ascii="Franklin Gothic Book" w:eastAsiaTheme="minorHAnsi" w:hAnsi="Franklin Gothic Book" w:cs="Arial"/>
          <w:b/>
          <w:szCs w:val="20"/>
          <w:u w:val="single"/>
          <w:lang w:eastAsia="en-US"/>
        </w:rPr>
      </w:pPr>
      <w:r w:rsidRPr="00EE02B2">
        <w:rPr>
          <w:rFonts w:ascii="Franklin Gothic Book" w:eastAsiaTheme="minorHAnsi" w:hAnsi="Franklin Gothic Book" w:cs="Arial"/>
          <w:b/>
          <w:szCs w:val="20"/>
          <w:u w:val="single"/>
          <w:lang w:eastAsia="en-US"/>
        </w:rPr>
        <w:lastRenderedPageBreak/>
        <w:t>Uwagi:</w:t>
      </w:r>
    </w:p>
    <w:p w14:paraId="336B9BCE" w14:textId="77777777" w:rsidR="00EE02B2" w:rsidRPr="00EE02B2" w:rsidRDefault="00EE02B2" w:rsidP="004A7DBC">
      <w:pPr>
        <w:numPr>
          <w:ilvl w:val="0"/>
          <w:numId w:val="26"/>
        </w:numPr>
        <w:spacing w:after="120"/>
        <w:ind w:left="1134" w:hanging="283"/>
        <w:jc w:val="both"/>
        <w:rPr>
          <w:rFonts w:ascii="Franklin Gothic Book" w:hAnsi="Franklin Gothic Book" w:cs="Arial"/>
          <w:color w:val="000000"/>
          <w:szCs w:val="20"/>
        </w:rPr>
      </w:pPr>
      <w:r w:rsidRPr="00EE02B2">
        <w:rPr>
          <w:rFonts w:ascii="Franklin Gothic Book" w:hAnsi="Franklin Gothic Book" w:cs="Arial"/>
          <w:color w:val="000000"/>
          <w:szCs w:val="20"/>
        </w:rPr>
        <w:t>Wymagana jest wizja lokalna w siedzibie Zamawiającego przed złożeniem oferty.</w:t>
      </w:r>
    </w:p>
    <w:p w14:paraId="42450547" w14:textId="77777777" w:rsidR="00EE02B2" w:rsidRPr="00EE02B2" w:rsidRDefault="00EE02B2" w:rsidP="004A7DBC">
      <w:pPr>
        <w:numPr>
          <w:ilvl w:val="0"/>
          <w:numId w:val="26"/>
        </w:numPr>
        <w:spacing w:after="120"/>
        <w:ind w:left="1134" w:hanging="283"/>
        <w:jc w:val="both"/>
        <w:rPr>
          <w:rFonts w:ascii="Franklin Gothic Book" w:hAnsi="Franklin Gothic Book" w:cs="Arial"/>
          <w:color w:val="000000"/>
          <w:szCs w:val="20"/>
        </w:rPr>
      </w:pPr>
      <w:r w:rsidRPr="00EE02B2">
        <w:rPr>
          <w:rFonts w:ascii="Franklin Gothic Book" w:hAnsi="Franklin Gothic Book" w:cs="Arial"/>
          <w:color w:val="000000"/>
          <w:szCs w:val="20"/>
        </w:rPr>
        <w:t>Istniejąca dokumentacja techniczna rozdzielnicy OBCA-OBCB w wersji papierowej dostępna jest do wglądu u Zamawiającego (udostępniona będzie podczas wizji lokalnej i potem do realizacji).</w:t>
      </w:r>
    </w:p>
    <w:p w14:paraId="6CE84DA8" w14:textId="77777777" w:rsidR="00EE02B2" w:rsidRPr="00EE02B2" w:rsidRDefault="00EE02B2" w:rsidP="004A7DBC">
      <w:pPr>
        <w:numPr>
          <w:ilvl w:val="0"/>
          <w:numId w:val="26"/>
        </w:numPr>
        <w:spacing w:after="120"/>
        <w:ind w:left="1134" w:hanging="283"/>
        <w:jc w:val="both"/>
        <w:rPr>
          <w:rFonts w:ascii="Franklin Gothic Book" w:hAnsi="Franklin Gothic Book" w:cs="Arial"/>
          <w:color w:val="000000"/>
          <w:szCs w:val="20"/>
        </w:rPr>
      </w:pPr>
      <w:r w:rsidRPr="00EE02B2">
        <w:rPr>
          <w:rFonts w:ascii="Franklin Gothic Book" w:hAnsi="Franklin Gothic Book" w:cs="Arial"/>
          <w:color w:val="000000"/>
          <w:szCs w:val="20"/>
        </w:rPr>
        <w:t>Prace obiektowe muszą być wykonywane, tak, aby ograniczyć czas wyłączenia jednej sekcji rozdzielni do 5 dni.</w:t>
      </w:r>
    </w:p>
    <w:p w14:paraId="26F81035" w14:textId="77777777" w:rsidR="00EE02B2" w:rsidRPr="001408AC" w:rsidRDefault="00EE02B2" w:rsidP="004A7DBC">
      <w:pPr>
        <w:numPr>
          <w:ilvl w:val="0"/>
          <w:numId w:val="26"/>
        </w:numPr>
        <w:spacing w:after="120"/>
        <w:ind w:left="1134" w:hanging="283"/>
        <w:jc w:val="both"/>
        <w:rPr>
          <w:rFonts w:ascii="Franklin Gothic Book" w:hAnsi="Franklin Gothic Book" w:cs="Arial"/>
          <w:color w:val="000000"/>
          <w:szCs w:val="20"/>
        </w:rPr>
      </w:pPr>
      <w:r w:rsidRPr="00EE02B2">
        <w:rPr>
          <w:rFonts w:ascii="Franklin Gothic Book" w:eastAsiaTheme="minorHAnsi" w:hAnsi="Franklin Gothic Book" w:cs="Arial"/>
          <w:szCs w:val="20"/>
          <w:lang w:eastAsia="en-US"/>
        </w:rPr>
        <w:t>Organizacja prac będzie zgodna z przepisami obowiązującymi u Zamawiającego.</w:t>
      </w:r>
    </w:p>
    <w:p w14:paraId="15928392" w14:textId="77777777" w:rsidR="001408AC" w:rsidRPr="00EE02B2" w:rsidRDefault="001408AC" w:rsidP="004A7DBC">
      <w:pPr>
        <w:numPr>
          <w:ilvl w:val="0"/>
          <w:numId w:val="26"/>
        </w:numPr>
        <w:spacing w:after="120"/>
        <w:ind w:left="1134" w:hanging="283"/>
        <w:jc w:val="both"/>
        <w:rPr>
          <w:rFonts w:ascii="Franklin Gothic Book" w:hAnsi="Franklin Gothic Book" w:cs="Arial"/>
          <w:color w:val="000000"/>
          <w:szCs w:val="20"/>
        </w:rPr>
      </w:pPr>
      <w:r>
        <w:rPr>
          <w:rFonts w:ascii="Franklin Gothic Book" w:eastAsiaTheme="minorHAnsi" w:hAnsi="Franklin Gothic Book" w:cs="Arial"/>
          <w:szCs w:val="20"/>
          <w:lang w:eastAsia="en-US"/>
        </w:rPr>
        <w:t xml:space="preserve">Zamawiający </w:t>
      </w:r>
      <w:r w:rsidRPr="005C4857">
        <w:rPr>
          <w:rFonts w:ascii="Franklin Gothic Book" w:eastAsiaTheme="minorHAnsi" w:hAnsi="Franklin Gothic Book" w:cs="Arial"/>
          <w:szCs w:val="20"/>
          <w:lang w:eastAsia="en-US"/>
        </w:rPr>
        <w:t xml:space="preserve">wymaga, aby </w:t>
      </w:r>
      <w:r w:rsidR="005C4857" w:rsidRPr="005C4857">
        <w:rPr>
          <w:rFonts w:ascii="Franklin Gothic Book" w:eastAsiaTheme="minorHAnsi" w:hAnsi="Franklin Gothic Book" w:cs="Arial"/>
          <w:szCs w:val="20"/>
          <w:lang w:eastAsia="en-US"/>
        </w:rPr>
        <w:t xml:space="preserve">w </w:t>
      </w:r>
      <w:r w:rsidR="005C4857" w:rsidRPr="005C4857">
        <w:rPr>
          <w:rFonts w:ascii="Franklin Gothic Book" w:eastAsia="Calibri" w:hAnsi="Franklin Gothic Book" w:cs="Arial"/>
          <w:szCs w:val="20"/>
          <w:lang w:eastAsia="ja-JP"/>
        </w:rPr>
        <w:t>o</w:t>
      </w:r>
      <w:r w:rsidR="005C4857" w:rsidRPr="005C4857">
        <w:rPr>
          <w:rFonts w:ascii="Franklin Gothic Book" w:hAnsi="Franklin Gothic Book" w:cs="Arial"/>
          <w:szCs w:val="20"/>
          <w:lang w:eastAsia="ja-JP"/>
        </w:rPr>
        <w:t>fercie przedstawiona</w:t>
      </w:r>
      <w:r w:rsidR="005C4857" w:rsidRPr="005C4857">
        <w:rPr>
          <w:rFonts w:ascii="Franklin Gothic Book" w:eastAsia="Calibri" w:hAnsi="Franklin Gothic Book" w:cs="Arial"/>
          <w:szCs w:val="20"/>
          <w:lang w:eastAsia="ja-JP"/>
        </w:rPr>
        <w:t xml:space="preserve"> została specyfikacja podstawowych urządzeń przewidzianych do wykonania remontu zabezpieczeń wraz z ich DTR w języku polskim.</w:t>
      </w:r>
    </w:p>
    <w:p w14:paraId="30CE2200" w14:textId="77777777" w:rsidR="00EE02B2" w:rsidRPr="00EE02B2" w:rsidRDefault="00EE02B2" w:rsidP="00C24ED4">
      <w:pPr>
        <w:spacing w:after="120"/>
        <w:rPr>
          <w:rFonts w:ascii="Franklin Gothic Book" w:hAnsi="Franklin Gothic Book" w:cs="Arial"/>
          <w:szCs w:val="20"/>
        </w:rPr>
      </w:pPr>
    </w:p>
    <w:p w14:paraId="6EFB290C" w14:textId="77777777" w:rsidR="000B241B" w:rsidRPr="00EE02B2" w:rsidRDefault="000B241B" w:rsidP="00C24ED4">
      <w:pPr>
        <w:pStyle w:val="NormalnyWeb"/>
        <w:shd w:val="clear" w:color="auto" w:fill="FFFFFF"/>
        <w:spacing w:before="0" w:beforeAutospacing="0" w:after="120" w:afterAutospacing="0"/>
        <w:rPr>
          <w:rFonts w:ascii="Franklin Gothic Book" w:hAnsi="Franklin Gothic Book"/>
          <w:color w:val="000000" w:themeColor="text1"/>
          <w:u w:val="single"/>
        </w:rPr>
      </w:pPr>
    </w:p>
    <w:p w14:paraId="3AD39A5C" w14:textId="68983DAD" w:rsidR="00C24ED4" w:rsidRDefault="00C24ED4"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338306C4" w14:textId="53B69881"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1F057551" w14:textId="284E8B8C"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684C5126" w14:textId="37E8D691"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7A7C37FD" w14:textId="576C6E38"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75CD4676" w14:textId="538E61AB"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1845B278" w14:textId="26D37493"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192BED7E" w14:textId="6696C692"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414CC859" w14:textId="012281D2"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23DB0A6A" w14:textId="65251A42"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5B6D4C96" w14:textId="3695EB2E"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306C0413" w14:textId="4F5858F8"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0B59FC76" w14:textId="34A4B44F"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2DA5F7EB" w14:textId="29B67FEE"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5956A520" w14:textId="5D48C35C"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4B7B81C1" w14:textId="6FF1511C"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17C1A080" w14:textId="73E135C5"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21D8CCD7" w14:textId="15782C7F"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3E4FC83F" w14:textId="15290A22"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6276649C" w14:textId="2A7FCD9F"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0400172B" w14:textId="00A19DB4"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532BBB56" w14:textId="418DDE18"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p>
    <w:p w14:paraId="7A8E2777" w14:textId="77777777" w:rsidR="00E45F96" w:rsidRDefault="00E45F96" w:rsidP="00E45F96">
      <w:pPr>
        <w:pStyle w:val="NormalnyWeb"/>
        <w:shd w:val="clear" w:color="auto" w:fill="FFFFFF"/>
        <w:spacing w:before="0" w:beforeAutospacing="0"/>
        <w:ind w:left="0" w:firstLine="0"/>
        <w:rPr>
          <w:rFonts w:ascii="Franklin Gothic Book" w:hAnsi="Franklin Gothic Book"/>
          <w:color w:val="000000" w:themeColor="text1"/>
          <w:u w:val="single"/>
        </w:rPr>
      </w:pPr>
      <w:bookmarkStart w:id="27" w:name="_GoBack"/>
      <w:bookmarkEnd w:id="27"/>
    </w:p>
    <w:p w14:paraId="62D5952F" w14:textId="77777777" w:rsidR="00416784" w:rsidRDefault="00416784" w:rsidP="00B85959">
      <w:pPr>
        <w:jc w:val="right"/>
        <w:rPr>
          <w:rFonts w:ascii="Calibri" w:hAnsi="Calibri" w:cs="Arial"/>
          <w:b/>
        </w:rPr>
      </w:pPr>
      <w:r>
        <w:rPr>
          <w:rFonts w:ascii="Calibri" w:hAnsi="Calibri" w:cs="Arial"/>
          <w:b/>
        </w:rPr>
        <w:lastRenderedPageBreak/>
        <w:t>Załącznik do SIWZ</w:t>
      </w:r>
    </w:p>
    <w:p w14:paraId="36C91D24" w14:textId="77777777" w:rsidR="00416784" w:rsidRPr="0095195B" w:rsidRDefault="00416784" w:rsidP="00B85959">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5C6FCB96" w14:textId="77777777" w:rsidR="00416784" w:rsidRPr="0095195B" w:rsidRDefault="00416784" w:rsidP="00B85959">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47E22DB5" w14:textId="77777777" w:rsidR="00416784" w:rsidRPr="0095195B" w:rsidRDefault="00416784" w:rsidP="00B85959">
      <w:pPr>
        <w:jc w:val="center"/>
        <w:rPr>
          <w:rFonts w:ascii="Franklin Gothic Book" w:hAnsi="Franklin Gothic Book" w:cs="Arial"/>
          <w:b/>
          <w:bCs/>
          <w:sz w:val="18"/>
          <w:szCs w:val="18"/>
        </w:rPr>
      </w:pPr>
    </w:p>
    <w:p w14:paraId="4B004807"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64D81520"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50AF4BA2" w14:textId="77777777" w:rsidR="00416784" w:rsidRPr="0095195B" w:rsidRDefault="00416784" w:rsidP="00B85959">
      <w:pPr>
        <w:rPr>
          <w:rFonts w:ascii="Franklin Gothic Book" w:hAnsi="Franklin Gothic Book" w:cs="Arial"/>
          <w:sz w:val="18"/>
          <w:szCs w:val="18"/>
          <w:lang w:bidi="lo-LA"/>
        </w:rPr>
      </w:pPr>
    </w:p>
    <w:p w14:paraId="6FF56BFA" w14:textId="77777777" w:rsidR="00416784" w:rsidRPr="0095195B" w:rsidRDefault="00416784" w:rsidP="00B85959">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353C45C4" w14:textId="77777777" w:rsidR="00416784" w:rsidRDefault="00416784" w:rsidP="00B85959">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44D3210" w14:textId="77777777" w:rsidR="00C24ED4" w:rsidRPr="0095195B" w:rsidRDefault="00C24ED4" w:rsidP="00B85959">
      <w:pPr>
        <w:jc w:val="both"/>
        <w:rPr>
          <w:rFonts w:ascii="Franklin Gothic Book" w:hAnsi="Franklin Gothic Book" w:cs="Arial"/>
          <w:i/>
          <w:sz w:val="18"/>
          <w:szCs w:val="18"/>
          <w:lang w:bidi="lo-LA"/>
        </w:rPr>
      </w:pPr>
    </w:p>
    <w:p w14:paraId="0086830E" w14:textId="77777777" w:rsidR="00416784" w:rsidRDefault="00416784" w:rsidP="00B85959">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14:paraId="435E7180" w14:textId="77777777" w:rsidR="00C24ED4" w:rsidRPr="0095195B" w:rsidRDefault="00C24ED4" w:rsidP="00B85959">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416784" w:rsidRPr="0095195B" w14:paraId="5BA46CF0" w14:textId="77777777" w:rsidTr="00B00561">
        <w:trPr>
          <w:trHeight w:val="144"/>
          <w:tblHeader/>
        </w:trPr>
        <w:tc>
          <w:tcPr>
            <w:tcW w:w="269" w:type="pct"/>
            <w:tcBorders>
              <w:top w:val="single" w:sz="4" w:space="0" w:color="auto"/>
              <w:left w:val="single" w:sz="4" w:space="0" w:color="auto"/>
              <w:right w:val="single" w:sz="4" w:space="0" w:color="auto"/>
            </w:tcBorders>
            <w:vAlign w:val="center"/>
          </w:tcPr>
          <w:p w14:paraId="193504EF" w14:textId="77777777" w:rsidR="00416784" w:rsidRPr="0095195B" w:rsidRDefault="00416784" w:rsidP="00B85959">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14:paraId="220B0411"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BA7BF58"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0D644B2B"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416784" w:rsidRPr="00C24ED4" w14:paraId="58C2B0E9" w14:textId="77777777" w:rsidTr="00B00561">
        <w:trPr>
          <w:trHeight w:val="274"/>
          <w:tblHeader/>
        </w:trPr>
        <w:tc>
          <w:tcPr>
            <w:tcW w:w="269" w:type="pct"/>
            <w:tcBorders>
              <w:left w:val="single" w:sz="4" w:space="0" w:color="auto"/>
              <w:bottom w:val="single" w:sz="4" w:space="0" w:color="auto"/>
              <w:right w:val="single" w:sz="4" w:space="0" w:color="auto"/>
            </w:tcBorders>
            <w:vAlign w:val="center"/>
          </w:tcPr>
          <w:p w14:paraId="4DF4157E" w14:textId="77777777" w:rsidR="00416784" w:rsidRPr="00C24ED4" w:rsidRDefault="00416784" w:rsidP="00B8595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27E9689A"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05EB004"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B935BA7"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F2FD31C"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r>
      <w:tr w:rsidR="00416784" w:rsidRPr="00C24ED4" w14:paraId="7692FAAD" w14:textId="77777777" w:rsidTr="00B00561">
        <w:tc>
          <w:tcPr>
            <w:tcW w:w="269" w:type="pct"/>
            <w:tcBorders>
              <w:top w:val="single" w:sz="4" w:space="0" w:color="auto"/>
              <w:left w:val="single" w:sz="4" w:space="0" w:color="auto"/>
              <w:bottom w:val="single" w:sz="4" w:space="0" w:color="auto"/>
              <w:right w:val="single" w:sz="4" w:space="0" w:color="auto"/>
            </w:tcBorders>
          </w:tcPr>
          <w:p w14:paraId="4009CF6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5365BC4A"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0F54C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971AD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C9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załączyć kopię certyfikatu)</w:t>
            </w:r>
          </w:p>
        </w:tc>
      </w:tr>
      <w:tr w:rsidR="00416784" w:rsidRPr="00C24ED4" w14:paraId="18422561" w14:textId="77777777" w:rsidTr="00B00561">
        <w:tc>
          <w:tcPr>
            <w:tcW w:w="269" w:type="pct"/>
            <w:tcBorders>
              <w:top w:val="single" w:sz="4" w:space="0" w:color="auto"/>
              <w:left w:val="single" w:sz="4" w:space="0" w:color="auto"/>
              <w:bottom w:val="single" w:sz="4" w:space="0" w:color="auto"/>
              <w:right w:val="single" w:sz="4" w:space="0" w:color="auto"/>
            </w:tcBorders>
          </w:tcPr>
          <w:p w14:paraId="7FA7AC0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E7F085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4A6EF6C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FED51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428DAE"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w:t>
            </w:r>
            <w:r w:rsidRPr="00C24ED4">
              <w:rPr>
                <w:rFonts w:ascii="Franklin Gothic Book" w:hAnsi="Franklin Gothic Book" w:cs="Calibri"/>
                <w:i/>
                <w:sz w:val="16"/>
                <w:szCs w:val="16"/>
                <w:lang w:bidi="lo-LA"/>
              </w:rPr>
              <w:t>podać czasookresy szkoleń dla grup pracowników)</w:t>
            </w:r>
          </w:p>
        </w:tc>
      </w:tr>
      <w:tr w:rsidR="00416784" w:rsidRPr="00C24ED4" w14:paraId="047FF805" w14:textId="77777777" w:rsidTr="00B00561">
        <w:tc>
          <w:tcPr>
            <w:tcW w:w="269" w:type="pct"/>
            <w:tcBorders>
              <w:top w:val="single" w:sz="4" w:space="0" w:color="auto"/>
              <w:left w:val="single" w:sz="4" w:space="0" w:color="auto"/>
              <w:bottom w:val="single" w:sz="4" w:space="0" w:color="auto"/>
              <w:right w:val="single" w:sz="4" w:space="0" w:color="auto"/>
            </w:tcBorders>
          </w:tcPr>
          <w:p w14:paraId="3CA0B38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C154D10" w14:textId="77777777" w:rsidR="00416784" w:rsidRPr="00C24ED4" w:rsidRDefault="00416784" w:rsidP="00B85959">
            <w:pPr>
              <w:pStyle w:val="Default"/>
              <w:jc w:val="both"/>
              <w:rPr>
                <w:rFonts w:ascii="Franklin Gothic Book" w:hAnsi="Franklin Gothic Book" w:cs="Calibri"/>
                <w:color w:val="auto"/>
                <w:sz w:val="16"/>
                <w:szCs w:val="16"/>
                <w:lang w:val="pl-PL"/>
              </w:rPr>
            </w:pPr>
            <w:r w:rsidRPr="00C24ED4">
              <w:rPr>
                <w:rFonts w:ascii="Franklin Gothic Book" w:hAnsi="Franklin Gothic Book" w:cs="Calibri"/>
                <w:bCs/>
                <w:color w:val="auto"/>
                <w:sz w:val="16"/>
                <w:szCs w:val="16"/>
                <w:lang w:val="pl-PL"/>
              </w:rPr>
              <w:t xml:space="preserve">Czy </w:t>
            </w:r>
            <w:r w:rsidRPr="00C24ED4">
              <w:rPr>
                <w:rFonts w:ascii="Franklin Gothic Book" w:hAnsi="Franklin Gothic Book" w:cs="Calibri"/>
                <w:color w:val="auto"/>
                <w:sz w:val="16"/>
                <w:szCs w:val="16"/>
                <w:lang w:val="pl-PL" w:bidi="lo-LA"/>
              </w:rPr>
              <w:t xml:space="preserve">firma ma opracowane i wdrożone zasady </w:t>
            </w:r>
            <w:r w:rsidRPr="00C24ED4">
              <w:rPr>
                <w:rFonts w:ascii="Franklin Gothic Book" w:hAnsi="Franklin Gothic Book" w:cs="Calibri"/>
                <w:bCs/>
                <w:color w:val="auto"/>
                <w:sz w:val="16"/>
                <w:szCs w:val="16"/>
                <w:lang w:val="pl-PL"/>
              </w:rPr>
              <w:t xml:space="preserve">rejestrowania </w:t>
            </w:r>
            <w:r w:rsidRPr="00C24ED4">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83A500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1D081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CB40C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18671421" w14:textId="77777777" w:rsidTr="00B00561">
        <w:tc>
          <w:tcPr>
            <w:tcW w:w="269" w:type="pct"/>
            <w:tcBorders>
              <w:top w:val="single" w:sz="4" w:space="0" w:color="auto"/>
              <w:left w:val="single" w:sz="4" w:space="0" w:color="auto"/>
              <w:bottom w:val="single" w:sz="4" w:space="0" w:color="auto"/>
              <w:right w:val="single" w:sz="4" w:space="0" w:color="auto"/>
            </w:tcBorders>
          </w:tcPr>
          <w:p w14:paraId="3C5A8B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8A16DC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3FDB3A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E1DC6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D1CB0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5A567602" w14:textId="77777777" w:rsidTr="00B00561">
        <w:tc>
          <w:tcPr>
            <w:tcW w:w="269" w:type="pct"/>
            <w:tcBorders>
              <w:top w:val="single" w:sz="4" w:space="0" w:color="auto"/>
              <w:left w:val="single" w:sz="4" w:space="0" w:color="auto"/>
              <w:bottom w:val="single" w:sz="4" w:space="0" w:color="auto"/>
              <w:right w:val="single" w:sz="4" w:space="0" w:color="auto"/>
            </w:tcBorders>
          </w:tcPr>
          <w:p w14:paraId="457BF33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3F2DFB17"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2067C1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D37D4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57A27D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w:t>
            </w: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na odwrocie załączyć wykaz dokumentów) </w:t>
            </w:r>
          </w:p>
        </w:tc>
      </w:tr>
      <w:tr w:rsidR="00416784" w:rsidRPr="00C24ED4" w14:paraId="6561C1CB" w14:textId="77777777" w:rsidTr="00B00561">
        <w:tc>
          <w:tcPr>
            <w:tcW w:w="269" w:type="pct"/>
            <w:tcBorders>
              <w:top w:val="single" w:sz="4" w:space="0" w:color="auto"/>
              <w:left w:val="single" w:sz="4" w:space="0" w:color="auto"/>
              <w:bottom w:val="single" w:sz="4" w:space="0" w:color="auto"/>
              <w:right w:val="single" w:sz="4" w:space="0" w:color="auto"/>
            </w:tcBorders>
          </w:tcPr>
          <w:p w14:paraId="41FA18F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29BDD2C"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2080B1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438D19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2CD347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kontrolę wykonuje i jaki dokument to reguluje)</w:t>
            </w:r>
          </w:p>
        </w:tc>
      </w:tr>
      <w:tr w:rsidR="00416784" w:rsidRPr="00C24ED4" w14:paraId="14E7959C" w14:textId="77777777" w:rsidTr="00B00561">
        <w:tc>
          <w:tcPr>
            <w:tcW w:w="269" w:type="pct"/>
            <w:tcBorders>
              <w:top w:val="single" w:sz="4" w:space="0" w:color="auto"/>
              <w:left w:val="single" w:sz="4" w:space="0" w:color="auto"/>
              <w:bottom w:val="single" w:sz="4" w:space="0" w:color="auto"/>
              <w:right w:val="single" w:sz="4" w:space="0" w:color="auto"/>
            </w:tcBorders>
          </w:tcPr>
          <w:p w14:paraId="7254746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2D03076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683F249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6CE8C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2B5EF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ocenę wykonuje i jaki dokument to reguluje)</w:t>
            </w:r>
          </w:p>
        </w:tc>
      </w:tr>
      <w:tr w:rsidR="00416784" w:rsidRPr="00C24ED4" w14:paraId="291DEE8B" w14:textId="77777777" w:rsidTr="00B00561">
        <w:trPr>
          <w:trHeight w:val="388"/>
        </w:trPr>
        <w:tc>
          <w:tcPr>
            <w:tcW w:w="269" w:type="pct"/>
            <w:tcBorders>
              <w:top w:val="single" w:sz="4" w:space="0" w:color="auto"/>
              <w:left w:val="single" w:sz="4" w:space="0" w:color="auto"/>
              <w:bottom w:val="single" w:sz="4" w:space="0" w:color="auto"/>
              <w:right w:val="single" w:sz="4" w:space="0" w:color="auto"/>
            </w:tcBorders>
          </w:tcPr>
          <w:p w14:paraId="13632DA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EDB5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ECEF8A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525A11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A0DBD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(podać metodę, załączyć informację o ryzyku)</w:t>
            </w:r>
          </w:p>
        </w:tc>
      </w:tr>
      <w:tr w:rsidR="00416784" w:rsidRPr="00C24ED4" w14:paraId="64337D8A" w14:textId="77777777" w:rsidTr="00B00561">
        <w:tc>
          <w:tcPr>
            <w:tcW w:w="269" w:type="pct"/>
            <w:tcBorders>
              <w:top w:val="single" w:sz="4" w:space="0" w:color="auto"/>
              <w:left w:val="single" w:sz="4" w:space="0" w:color="auto"/>
              <w:right w:val="single" w:sz="4" w:space="0" w:color="auto"/>
            </w:tcBorders>
          </w:tcPr>
          <w:p w14:paraId="7C55098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55AB736"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Czy w firmie?</w:t>
            </w:r>
          </w:p>
        </w:tc>
      </w:tr>
      <w:tr w:rsidR="00416784" w:rsidRPr="00C24ED4" w14:paraId="703BD2E3" w14:textId="77777777" w:rsidTr="00B00561">
        <w:tc>
          <w:tcPr>
            <w:tcW w:w="269" w:type="pct"/>
            <w:vMerge w:val="restart"/>
            <w:tcBorders>
              <w:left w:val="single" w:sz="4" w:space="0" w:color="auto"/>
              <w:right w:val="single" w:sz="4" w:space="0" w:color="auto"/>
            </w:tcBorders>
          </w:tcPr>
          <w:p w14:paraId="2663F8B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44864CE"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850301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52BD5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36DFFD"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58070A04" w14:textId="77777777" w:rsidTr="00B00561">
        <w:tc>
          <w:tcPr>
            <w:tcW w:w="269" w:type="pct"/>
            <w:vMerge/>
            <w:tcBorders>
              <w:left w:val="single" w:sz="4" w:space="0" w:color="auto"/>
              <w:right w:val="single" w:sz="4" w:space="0" w:color="auto"/>
            </w:tcBorders>
          </w:tcPr>
          <w:p w14:paraId="421630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84E5BE9"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2128DE3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7E11B3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1DE4B9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 xml:space="preserve">(osoby prawne; osoby fizyczne </w:t>
            </w:r>
          </w:p>
        </w:tc>
      </w:tr>
      <w:tr w:rsidR="00416784" w:rsidRPr="00C24ED4" w14:paraId="73BA7034" w14:textId="77777777" w:rsidTr="00B00561">
        <w:tc>
          <w:tcPr>
            <w:tcW w:w="269" w:type="pct"/>
            <w:vMerge/>
            <w:tcBorders>
              <w:left w:val="single" w:sz="4" w:space="0" w:color="auto"/>
              <w:right w:val="single" w:sz="4" w:space="0" w:color="auto"/>
            </w:tcBorders>
          </w:tcPr>
          <w:p w14:paraId="211828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6DE2E6C"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04A7C57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629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28C27F"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3485CD5E" w14:textId="77777777" w:rsidTr="00B00561">
        <w:tc>
          <w:tcPr>
            <w:tcW w:w="269" w:type="pct"/>
            <w:vMerge/>
            <w:tcBorders>
              <w:left w:val="single" w:sz="4" w:space="0" w:color="auto"/>
              <w:bottom w:val="single" w:sz="4" w:space="0" w:color="auto"/>
              <w:right w:val="single" w:sz="4" w:space="0" w:color="auto"/>
            </w:tcBorders>
          </w:tcPr>
          <w:p w14:paraId="526F749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8D804A5"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236EE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05E21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5443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1C219120" w14:textId="77777777" w:rsidTr="00B00561">
        <w:tc>
          <w:tcPr>
            <w:tcW w:w="269" w:type="pct"/>
            <w:tcBorders>
              <w:top w:val="single" w:sz="4" w:space="0" w:color="auto"/>
              <w:left w:val="single" w:sz="4" w:space="0" w:color="auto"/>
              <w:bottom w:val="single" w:sz="4" w:space="0" w:color="auto"/>
              <w:right w:val="single" w:sz="4" w:space="0" w:color="auto"/>
            </w:tcBorders>
          </w:tcPr>
          <w:p w14:paraId="0C244E8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67E5D13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698C11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355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A2D71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396D42D8" w14:textId="77777777" w:rsidTr="00B00561">
        <w:tc>
          <w:tcPr>
            <w:tcW w:w="269" w:type="pct"/>
            <w:tcBorders>
              <w:top w:val="single" w:sz="4" w:space="0" w:color="auto"/>
              <w:left w:val="single" w:sz="4" w:space="0" w:color="auto"/>
              <w:bottom w:val="single" w:sz="4" w:space="0" w:color="auto"/>
              <w:right w:val="single" w:sz="4" w:space="0" w:color="auto"/>
            </w:tcBorders>
          </w:tcPr>
          <w:p w14:paraId="4EC94C5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1B81BB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B033C4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2C1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B9869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bl>
    <w:p w14:paraId="2FAA3934" w14:textId="77777777" w:rsidR="00416784" w:rsidRPr="00C24ED4" w:rsidRDefault="00416784" w:rsidP="00B85959">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416784" w:rsidRPr="00C24ED4" w14:paraId="6ED2302B" w14:textId="77777777" w:rsidTr="00B00561">
        <w:tc>
          <w:tcPr>
            <w:tcW w:w="269" w:type="pct"/>
            <w:tcBorders>
              <w:top w:val="single" w:sz="4" w:space="0" w:color="auto"/>
              <w:left w:val="single" w:sz="4" w:space="0" w:color="auto"/>
              <w:bottom w:val="single" w:sz="4" w:space="0" w:color="auto"/>
              <w:right w:val="single" w:sz="4" w:space="0" w:color="auto"/>
            </w:tcBorders>
          </w:tcPr>
          <w:p w14:paraId="306146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ED96DD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657C1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B2902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50978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4D3119D7" w14:textId="77777777" w:rsidTr="00B00561">
        <w:tc>
          <w:tcPr>
            <w:tcW w:w="269" w:type="pct"/>
            <w:tcBorders>
              <w:top w:val="single" w:sz="4" w:space="0" w:color="auto"/>
              <w:left w:val="single" w:sz="4" w:space="0" w:color="auto"/>
              <w:bottom w:val="single" w:sz="4" w:space="0" w:color="auto"/>
              <w:right w:val="single" w:sz="4" w:space="0" w:color="auto"/>
            </w:tcBorders>
          </w:tcPr>
          <w:p w14:paraId="108ED3D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260A5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zatrudniała podwykonawców?</w:t>
            </w:r>
            <w:r w:rsidRPr="00C24ED4">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0BA48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8EE6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93EF5"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(jeżeli tak, podać nazwę firmy, zakres prac)</w:t>
            </w:r>
          </w:p>
        </w:tc>
      </w:tr>
      <w:tr w:rsidR="00416784" w:rsidRPr="00C24ED4" w14:paraId="54F019CB" w14:textId="77777777" w:rsidTr="00B00561">
        <w:tc>
          <w:tcPr>
            <w:tcW w:w="269" w:type="pct"/>
            <w:tcBorders>
              <w:top w:val="single" w:sz="4" w:space="0" w:color="auto"/>
              <w:left w:val="single" w:sz="4" w:space="0" w:color="auto"/>
              <w:bottom w:val="single" w:sz="4" w:space="0" w:color="auto"/>
              <w:right w:val="single" w:sz="4" w:space="0" w:color="auto"/>
            </w:tcBorders>
          </w:tcPr>
          <w:p w14:paraId="6FB92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D65801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9EFF60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5BD63A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A5991E"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podać nazwę kraju oraz załączyć wykaz dokumentów zezwalających na pracę)</w:t>
            </w:r>
          </w:p>
        </w:tc>
      </w:tr>
      <w:tr w:rsidR="00416784" w:rsidRPr="00C24ED4" w14:paraId="40EE2969" w14:textId="77777777" w:rsidTr="00B00561">
        <w:tc>
          <w:tcPr>
            <w:tcW w:w="269" w:type="pct"/>
            <w:tcBorders>
              <w:top w:val="single" w:sz="4" w:space="0" w:color="auto"/>
              <w:left w:val="single" w:sz="4" w:space="0" w:color="auto"/>
              <w:bottom w:val="single" w:sz="4" w:space="0" w:color="auto"/>
              <w:right w:val="single" w:sz="4" w:space="0" w:color="auto"/>
            </w:tcBorders>
          </w:tcPr>
          <w:p w14:paraId="1A1A71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37BD6DA"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Planowana liczba osób skierowanych przez Wykonawcę do realizacji planowanych do wykonywania prac i/lub usług?</w:t>
            </w:r>
          </w:p>
        </w:tc>
      </w:tr>
      <w:tr w:rsidR="00416784" w:rsidRPr="00C24ED4" w14:paraId="13AB3E56" w14:textId="77777777" w:rsidTr="00B00561">
        <w:tc>
          <w:tcPr>
            <w:tcW w:w="269" w:type="pct"/>
            <w:vMerge w:val="restart"/>
            <w:tcBorders>
              <w:top w:val="single" w:sz="4" w:space="0" w:color="auto"/>
              <w:left w:val="single" w:sz="4" w:space="0" w:color="auto"/>
              <w:right w:val="single" w:sz="4" w:space="0" w:color="auto"/>
            </w:tcBorders>
          </w:tcPr>
          <w:p w14:paraId="0BB76E2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70A5D56"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3AB6D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291EFD9"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05BD6C6E" w14:textId="77777777" w:rsidTr="00B00561">
        <w:tc>
          <w:tcPr>
            <w:tcW w:w="269" w:type="pct"/>
            <w:vMerge/>
            <w:tcBorders>
              <w:left w:val="single" w:sz="4" w:space="0" w:color="auto"/>
              <w:right w:val="single" w:sz="4" w:space="0" w:color="auto"/>
            </w:tcBorders>
          </w:tcPr>
          <w:p w14:paraId="2B832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BA7071"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57886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BC23D7C"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4106B07F" w14:textId="77777777" w:rsidTr="00B00561">
        <w:tc>
          <w:tcPr>
            <w:tcW w:w="269" w:type="pct"/>
            <w:vMerge/>
            <w:tcBorders>
              <w:left w:val="single" w:sz="4" w:space="0" w:color="auto"/>
              <w:right w:val="single" w:sz="4" w:space="0" w:color="auto"/>
            </w:tcBorders>
          </w:tcPr>
          <w:p w14:paraId="4EF57C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AA87C85"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CBDD56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9B1B201"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1E2D7FA7" w14:textId="77777777" w:rsidTr="00B00561">
        <w:tc>
          <w:tcPr>
            <w:tcW w:w="269" w:type="pct"/>
            <w:tcBorders>
              <w:left w:val="single" w:sz="4" w:space="0" w:color="auto"/>
              <w:right w:val="single" w:sz="4" w:space="0" w:color="auto"/>
            </w:tcBorders>
          </w:tcPr>
          <w:p w14:paraId="38ADD3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F9F5284"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16784" w:rsidRPr="00C24ED4" w14:paraId="32C96801" w14:textId="77777777" w:rsidTr="00B00561">
        <w:tc>
          <w:tcPr>
            <w:tcW w:w="269" w:type="pct"/>
            <w:tcBorders>
              <w:top w:val="single" w:sz="4" w:space="0" w:color="auto"/>
              <w:left w:val="single" w:sz="4" w:space="0" w:color="auto"/>
              <w:bottom w:val="single" w:sz="4" w:space="0" w:color="auto"/>
              <w:right w:val="single" w:sz="4" w:space="0" w:color="auto"/>
            </w:tcBorders>
          </w:tcPr>
          <w:p w14:paraId="5286DA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A6BAB4A"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firma oszacowała wszelkie koszty </w:t>
            </w:r>
            <w:r w:rsidRPr="00C24ED4">
              <w:rPr>
                <w:rFonts w:ascii="Franklin Gothic Book" w:eastAsia="SkanskaSansPro-Regular" w:hAnsi="Franklin Gothic Book" w:cs="Calibri"/>
                <w:sz w:val="16"/>
                <w:szCs w:val="16"/>
                <w:lang w:eastAsia="en-US"/>
              </w:rPr>
              <w:t>związane ze spełnieniem wymagań w zakresie bezpieczeństwa i higieny pracy</w:t>
            </w:r>
            <w:r w:rsidRPr="00C24ED4">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2F96F4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26ED3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67162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041DFC4F" w14:textId="77777777" w:rsidTr="00B00561">
        <w:tc>
          <w:tcPr>
            <w:tcW w:w="269" w:type="pct"/>
            <w:tcBorders>
              <w:top w:val="single" w:sz="4" w:space="0" w:color="auto"/>
              <w:left w:val="single" w:sz="4" w:space="0" w:color="auto"/>
              <w:bottom w:val="single" w:sz="4" w:space="0" w:color="auto"/>
              <w:right w:val="single" w:sz="4" w:space="0" w:color="auto"/>
            </w:tcBorders>
          </w:tcPr>
          <w:p w14:paraId="73A7AAA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24BB785"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koszty o których mowa w pkt. 9. znajdują odzwierciedlenie </w:t>
            </w:r>
            <w:r w:rsidRPr="00C24ED4">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DCC28C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4554B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D04CC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D6514E8" w14:textId="77777777" w:rsidR="00416784" w:rsidRPr="00C24ED4" w:rsidRDefault="00416784" w:rsidP="00B85959">
      <w:pPr>
        <w:rPr>
          <w:rFonts w:ascii="Franklin Gothic Book" w:hAnsi="Franklin Gothic Book" w:cs="Arial"/>
          <w:sz w:val="16"/>
          <w:szCs w:val="16"/>
        </w:rPr>
      </w:pPr>
    </w:p>
    <w:p w14:paraId="79DFB037" w14:textId="77777777" w:rsidR="00416784" w:rsidRPr="00C24ED4" w:rsidRDefault="00416784" w:rsidP="00B85959">
      <w:pPr>
        <w:rPr>
          <w:rFonts w:ascii="Franklin Gothic Book" w:hAnsi="Franklin Gothic Book" w:cs="Arial"/>
          <w:i/>
          <w:sz w:val="16"/>
          <w:szCs w:val="16"/>
        </w:rPr>
      </w:pPr>
      <w:r w:rsidRPr="00C24ED4">
        <w:rPr>
          <w:rFonts w:ascii="Franklin Gothic Book" w:hAnsi="Franklin Gothic Book" w:cs="Arial"/>
          <w:sz w:val="16"/>
          <w:szCs w:val="16"/>
        </w:rPr>
        <w:t>*</w:t>
      </w:r>
      <w:r w:rsidRPr="00C24ED4">
        <w:rPr>
          <w:rFonts w:ascii="Franklin Gothic Book" w:hAnsi="Franklin Gothic Book" w:cs="Arial"/>
          <w:i/>
          <w:sz w:val="16"/>
          <w:szCs w:val="16"/>
        </w:rPr>
        <w:t xml:space="preserve">W przypadku odpowiedzi </w:t>
      </w:r>
      <w:r w:rsidRPr="00C24ED4">
        <w:rPr>
          <w:rFonts w:ascii="Franklin Gothic Book" w:hAnsi="Franklin Gothic Book" w:cs="Arial"/>
          <w:b/>
          <w:i/>
          <w:sz w:val="16"/>
          <w:szCs w:val="16"/>
        </w:rPr>
        <w:t>TAK</w:t>
      </w:r>
      <w:r w:rsidRPr="00C24ED4">
        <w:rPr>
          <w:rFonts w:ascii="Franklin Gothic Book" w:hAnsi="Franklin Gothic Book" w:cs="Arial"/>
          <w:i/>
          <w:sz w:val="16"/>
          <w:szCs w:val="16"/>
        </w:rPr>
        <w:t xml:space="preserve"> Wykonawca zobowiązany jest uzyskać i dołączyć kwestionariusze od podwykonawców</w:t>
      </w:r>
    </w:p>
    <w:p w14:paraId="15782711" w14:textId="77777777" w:rsidR="00416784" w:rsidRPr="00C24ED4" w:rsidRDefault="00416784" w:rsidP="00B85959">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416784" w:rsidRPr="00C24ED4" w14:paraId="2FCD6C2A" w14:textId="77777777" w:rsidTr="00B00561">
        <w:trPr>
          <w:trHeight w:val="501"/>
        </w:trPr>
        <w:tc>
          <w:tcPr>
            <w:tcW w:w="3351" w:type="pct"/>
          </w:tcPr>
          <w:p w14:paraId="3D7F7F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24ED4">
              <w:rPr>
                <w:rFonts w:ascii="Franklin Gothic Book" w:hAnsi="Franklin Gothic Book" w:cs="Arial"/>
                <w:b/>
                <w:sz w:val="16"/>
                <w:szCs w:val="16"/>
                <w:lang w:bidi="lo-LA"/>
              </w:rPr>
              <w:t xml:space="preserve">Dane dotyczące wypadków przy pracy ( </w:t>
            </w:r>
            <w:r w:rsidRPr="00C24ED4">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F393729"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4" w:type="pct"/>
            <w:gridSpan w:val="2"/>
          </w:tcPr>
          <w:p w14:paraId="3106174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0" w:type="pct"/>
            <w:gridSpan w:val="2"/>
          </w:tcPr>
          <w:p w14:paraId="51B700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2" w:type="pct"/>
            <w:gridSpan w:val="2"/>
          </w:tcPr>
          <w:p w14:paraId="7488666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r>
      <w:tr w:rsidR="00416784" w:rsidRPr="00C24ED4" w14:paraId="5612BF00" w14:textId="77777777" w:rsidTr="00B00561">
        <w:tc>
          <w:tcPr>
            <w:tcW w:w="3351" w:type="pct"/>
          </w:tcPr>
          <w:p w14:paraId="76BB4C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pracowników*</w:t>
            </w:r>
          </w:p>
        </w:tc>
        <w:tc>
          <w:tcPr>
            <w:tcW w:w="413" w:type="pct"/>
            <w:gridSpan w:val="2"/>
          </w:tcPr>
          <w:p w14:paraId="0A7AF0E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979BC6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E3D31A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CA7A28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706259B1" w14:textId="77777777" w:rsidTr="00B00561">
        <w:tc>
          <w:tcPr>
            <w:tcW w:w="3351" w:type="pct"/>
          </w:tcPr>
          <w:p w14:paraId="283658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dni absencji wskutek wypadku *</w:t>
            </w:r>
          </w:p>
        </w:tc>
        <w:tc>
          <w:tcPr>
            <w:tcW w:w="413" w:type="pct"/>
            <w:gridSpan w:val="2"/>
          </w:tcPr>
          <w:p w14:paraId="47EAA6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FF6447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5ACAE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AC13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3222E29C" w14:textId="77777777" w:rsidTr="00B00561">
        <w:tc>
          <w:tcPr>
            <w:tcW w:w="3351" w:type="pct"/>
          </w:tcPr>
          <w:p w14:paraId="0817C2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 xml:space="preserve">Wskaźnik częstości wypadków </w:t>
            </w:r>
            <w:r w:rsidRPr="00C24ED4">
              <w:rPr>
                <w:rFonts w:ascii="Franklin Gothic Book" w:hAnsi="Franklin Gothic Book" w:cs="Arial"/>
                <w:b/>
                <w:sz w:val="16"/>
                <w:szCs w:val="16"/>
                <w:lang w:bidi="lo-LA"/>
              </w:rPr>
              <w:t>(FR)*</w:t>
            </w:r>
          </w:p>
        </w:tc>
        <w:tc>
          <w:tcPr>
            <w:tcW w:w="413" w:type="pct"/>
            <w:gridSpan w:val="2"/>
          </w:tcPr>
          <w:p w14:paraId="127B619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25B5F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660321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36DB0C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C6CB955" w14:textId="77777777" w:rsidTr="00B00561">
        <w:tc>
          <w:tcPr>
            <w:tcW w:w="3351" w:type="pct"/>
          </w:tcPr>
          <w:p w14:paraId="7F5C56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 xml:space="preserve">Wskaźnik ciężkości wypadków </w:t>
            </w:r>
            <w:r w:rsidRPr="00C24ED4">
              <w:rPr>
                <w:rFonts w:ascii="Franklin Gothic Book" w:hAnsi="Franklin Gothic Book" w:cs="Arial"/>
                <w:b/>
                <w:sz w:val="16"/>
                <w:szCs w:val="16"/>
                <w:lang w:bidi="lo-LA"/>
              </w:rPr>
              <w:t>(SR)*</w:t>
            </w:r>
          </w:p>
        </w:tc>
        <w:tc>
          <w:tcPr>
            <w:tcW w:w="413" w:type="pct"/>
            <w:gridSpan w:val="2"/>
          </w:tcPr>
          <w:p w14:paraId="1465144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4C822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CD84EB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14FC60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2C1B6A7E" w14:textId="77777777" w:rsidTr="00B00561">
        <w:trPr>
          <w:trHeight w:val="533"/>
        </w:trPr>
        <w:tc>
          <w:tcPr>
            <w:tcW w:w="3351" w:type="pct"/>
          </w:tcPr>
          <w:p w14:paraId="020ED3F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0DE655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862D85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311838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1EEAAC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0C8D71EE" w14:textId="77777777" w:rsidTr="00B00561">
        <w:trPr>
          <w:trHeight w:val="295"/>
        </w:trPr>
        <w:tc>
          <w:tcPr>
            <w:tcW w:w="3351" w:type="pct"/>
          </w:tcPr>
          <w:p w14:paraId="32D12C7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podwykonawców*</w:t>
            </w:r>
          </w:p>
        </w:tc>
        <w:tc>
          <w:tcPr>
            <w:tcW w:w="413" w:type="pct"/>
            <w:gridSpan w:val="2"/>
          </w:tcPr>
          <w:p w14:paraId="1DA33F5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AC11D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D8959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9311F6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BA768C4" w14:textId="77777777" w:rsidTr="00B00561">
        <w:trPr>
          <w:trHeight w:val="245"/>
        </w:trPr>
        <w:tc>
          <w:tcPr>
            <w:tcW w:w="3351" w:type="pct"/>
          </w:tcPr>
          <w:p w14:paraId="295878F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śmiertelnych (w firmie) u (podwykonawców)*</w:t>
            </w:r>
          </w:p>
        </w:tc>
        <w:tc>
          <w:tcPr>
            <w:tcW w:w="183" w:type="pct"/>
          </w:tcPr>
          <w:p w14:paraId="4224D2AD"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19B30CD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50168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2077EA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49214B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330D69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3A453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122C618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06AFB6B" w14:textId="77777777" w:rsidR="00416784" w:rsidRPr="00D65251" w:rsidRDefault="00416784" w:rsidP="00B85959">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14:paraId="533C3E5E"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14:paraId="493177C9"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9CD397B" w14:textId="77777777" w:rsidR="00416784" w:rsidRDefault="00416784" w:rsidP="00416784">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122E6E5" w14:textId="77777777" w:rsidR="00416784" w:rsidRPr="000C79A2" w:rsidRDefault="00416784" w:rsidP="00416784">
      <w:pPr>
        <w:spacing w:before="120"/>
        <w:ind w:left="3540" w:firstLine="708"/>
        <w:contextualSpacing/>
        <w:jc w:val="both"/>
        <w:rPr>
          <w:rFonts w:ascii="Calibri" w:hAnsi="Calibri" w:cs="Calibri"/>
          <w:color w:val="000000"/>
          <w:szCs w:val="20"/>
        </w:rPr>
      </w:pPr>
    </w:p>
    <w:p w14:paraId="5300B668" w14:textId="77777777" w:rsidR="00416784" w:rsidRPr="00C70E2A" w:rsidRDefault="00416784" w:rsidP="00416784">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D629E1A" w14:textId="77777777" w:rsidR="00416784" w:rsidRDefault="00416784" w:rsidP="00416784">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B5841FC" w14:textId="77777777" w:rsidR="00416784" w:rsidRDefault="00416784" w:rsidP="00416784">
      <w:pPr>
        <w:ind w:left="3540" w:firstLine="708"/>
        <w:contextualSpacing/>
        <w:rPr>
          <w:rFonts w:ascii="Calibri" w:hAnsi="Calibri" w:cs="Calibri"/>
          <w:color w:val="000000"/>
          <w:sz w:val="18"/>
          <w:szCs w:val="18"/>
        </w:rPr>
      </w:pPr>
    </w:p>
    <w:p w14:paraId="73E821A8"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602451"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25DFBB0"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A8D54A0" w14:textId="77777777" w:rsidR="00416784" w:rsidRDefault="00416784" w:rsidP="00416784">
      <w:pPr>
        <w:rPr>
          <w:rFonts w:ascii="Calibri" w:hAnsi="Calibri" w:cs="Arial"/>
          <w:i/>
          <w:szCs w:val="20"/>
        </w:rPr>
      </w:pPr>
    </w:p>
    <w:p w14:paraId="6AF42EC0" w14:textId="77777777" w:rsidR="00416784" w:rsidRDefault="00416784" w:rsidP="00416784">
      <w:pPr>
        <w:rPr>
          <w:rFonts w:ascii="Calibri" w:hAnsi="Calibri" w:cs="Arial"/>
          <w:i/>
          <w:szCs w:val="20"/>
        </w:rPr>
      </w:pPr>
    </w:p>
    <w:p w14:paraId="34B27788" w14:textId="77777777" w:rsidR="00E43683" w:rsidRDefault="00E43683" w:rsidP="00074682">
      <w:pPr>
        <w:pStyle w:val="Akapitzlist"/>
        <w:spacing w:after="0" w:line="300" w:lineRule="atLeast"/>
        <w:ind w:left="0"/>
        <w:rPr>
          <w:rFonts w:asciiTheme="minorHAnsi" w:hAnsiTheme="minorHAnsi" w:cs="Arial"/>
          <w:b/>
        </w:rPr>
      </w:pPr>
    </w:p>
    <w:p w14:paraId="3DA078F1" w14:textId="77777777" w:rsidR="00B85959" w:rsidRDefault="00B85959" w:rsidP="00074682">
      <w:pPr>
        <w:pStyle w:val="Akapitzlist"/>
        <w:spacing w:after="0" w:line="300" w:lineRule="atLeast"/>
        <w:ind w:left="0"/>
        <w:rPr>
          <w:rFonts w:asciiTheme="minorHAnsi" w:hAnsiTheme="minorHAnsi" w:cs="Arial"/>
          <w:b/>
        </w:rPr>
      </w:pPr>
    </w:p>
    <w:p w14:paraId="504C9BE7" w14:textId="77777777" w:rsidR="00B85959" w:rsidRDefault="00B85959" w:rsidP="00074682">
      <w:pPr>
        <w:pStyle w:val="Akapitzlist"/>
        <w:spacing w:after="0" w:line="300" w:lineRule="atLeast"/>
        <w:ind w:left="0"/>
        <w:rPr>
          <w:rFonts w:asciiTheme="minorHAnsi" w:hAnsiTheme="minorHAnsi" w:cs="Arial"/>
          <w:b/>
        </w:rPr>
      </w:pPr>
    </w:p>
    <w:p w14:paraId="2605CB68" w14:textId="77777777" w:rsidR="00B85959" w:rsidRDefault="00B85959" w:rsidP="00074682">
      <w:pPr>
        <w:pStyle w:val="Akapitzlist"/>
        <w:spacing w:after="0" w:line="300" w:lineRule="atLeast"/>
        <w:ind w:left="0"/>
        <w:rPr>
          <w:rFonts w:asciiTheme="minorHAnsi" w:hAnsiTheme="minorHAnsi" w:cs="Arial"/>
          <w:b/>
        </w:rPr>
      </w:pPr>
    </w:p>
    <w:p w14:paraId="47590A21" w14:textId="77777777" w:rsidR="00B85959" w:rsidRDefault="00B85959" w:rsidP="00074682">
      <w:pPr>
        <w:pStyle w:val="Akapitzlist"/>
        <w:spacing w:after="0" w:line="300" w:lineRule="atLeast"/>
        <w:ind w:left="0"/>
        <w:rPr>
          <w:rFonts w:asciiTheme="minorHAnsi" w:hAnsiTheme="minorHAnsi" w:cs="Arial"/>
          <w:b/>
        </w:rPr>
      </w:pPr>
    </w:p>
    <w:p w14:paraId="3DE67A6A" w14:textId="77777777" w:rsidR="00B85959" w:rsidRDefault="00B85959" w:rsidP="00074682">
      <w:pPr>
        <w:pStyle w:val="Akapitzlist"/>
        <w:spacing w:after="0" w:line="300" w:lineRule="atLeast"/>
        <w:ind w:left="0"/>
        <w:rPr>
          <w:rFonts w:asciiTheme="minorHAnsi" w:hAnsiTheme="minorHAnsi" w:cs="Arial"/>
          <w:b/>
        </w:rPr>
      </w:pPr>
    </w:p>
    <w:p w14:paraId="4DF319F6" w14:textId="77777777" w:rsidR="00B85959" w:rsidRDefault="00B85959" w:rsidP="00074682">
      <w:pPr>
        <w:pStyle w:val="Akapitzlist"/>
        <w:spacing w:after="0" w:line="300" w:lineRule="atLeast"/>
        <w:ind w:left="0"/>
        <w:rPr>
          <w:rFonts w:asciiTheme="minorHAnsi" w:hAnsiTheme="minorHAnsi" w:cs="Arial"/>
          <w:b/>
        </w:rPr>
      </w:pPr>
    </w:p>
    <w:p w14:paraId="0237C9F6" w14:textId="77777777" w:rsidR="00B85959" w:rsidRDefault="00B85959" w:rsidP="00074682">
      <w:pPr>
        <w:pStyle w:val="Akapitzlist"/>
        <w:spacing w:after="0" w:line="300" w:lineRule="atLeast"/>
        <w:ind w:left="0"/>
        <w:rPr>
          <w:rFonts w:asciiTheme="minorHAnsi" w:hAnsiTheme="minorHAnsi" w:cs="Arial"/>
          <w:b/>
        </w:rPr>
      </w:pPr>
    </w:p>
    <w:p w14:paraId="314BA2CF" w14:textId="77777777" w:rsidR="00B85959" w:rsidRDefault="00B85959" w:rsidP="00074682">
      <w:pPr>
        <w:pStyle w:val="Akapitzlist"/>
        <w:spacing w:after="0" w:line="300" w:lineRule="atLeast"/>
        <w:ind w:left="0"/>
        <w:rPr>
          <w:rFonts w:asciiTheme="minorHAnsi" w:hAnsiTheme="minorHAnsi" w:cs="Arial"/>
          <w:b/>
        </w:rPr>
      </w:pPr>
    </w:p>
    <w:p w14:paraId="3DB19AC5" w14:textId="77777777" w:rsidR="00B85959" w:rsidRDefault="00B85959" w:rsidP="00074682">
      <w:pPr>
        <w:pStyle w:val="Akapitzlist"/>
        <w:spacing w:after="0" w:line="300" w:lineRule="atLeast"/>
        <w:ind w:left="0"/>
        <w:rPr>
          <w:rFonts w:asciiTheme="minorHAnsi" w:hAnsiTheme="minorHAnsi" w:cs="Arial"/>
          <w:b/>
        </w:rPr>
      </w:pPr>
    </w:p>
    <w:p w14:paraId="618B518E" w14:textId="77777777" w:rsidR="00B85959" w:rsidRDefault="00B85959" w:rsidP="00074682">
      <w:pPr>
        <w:pStyle w:val="Akapitzlist"/>
        <w:spacing w:after="0" w:line="300" w:lineRule="atLeast"/>
        <w:ind w:left="0"/>
        <w:rPr>
          <w:rFonts w:asciiTheme="minorHAnsi" w:hAnsiTheme="minorHAnsi" w:cs="Arial"/>
          <w:b/>
        </w:rPr>
      </w:pPr>
    </w:p>
    <w:p w14:paraId="38C49432" w14:textId="77777777" w:rsidR="00B85959" w:rsidRDefault="00B85959" w:rsidP="00074682">
      <w:pPr>
        <w:pStyle w:val="Akapitzlist"/>
        <w:spacing w:after="0" w:line="300" w:lineRule="atLeast"/>
        <w:ind w:left="0"/>
        <w:rPr>
          <w:rFonts w:asciiTheme="minorHAnsi" w:hAnsiTheme="minorHAnsi" w:cs="Arial"/>
          <w:b/>
        </w:rPr>
      </w:pPr>
    </w:p>
    <w:p w14:paraId="6876134F" w14:textId="77777777" w:rsidR="006951EB" w:rsidRDefault="006951EB" w:rsidP="00074682">
      <w:pPr>
        <w:pStyle w:val="Akapitzlist"/>
        <w:spacing w:after="0" w:line="300" w:lineRule="atLeast"/>
        <w:ind w:left="0"/>
        <w:rPr>
          <w:rFonts w:asciiTheme="minorHAnsi" w:hAnsiTheme="minorHAnsi" w:cs="Arial"/>
          <w:b/>
        </w:rPr>
      </w:pPr>
    </w:p>
    <w:p w14:paraId="14CFB30A" w14:textId="77777777" w:rsidR="006951EB" w:rsidRDefault="006951EB" w:rsidP="00074682">
      <w:pPr>
        <w:pStyle w:val="Akapitzlist"/>
        <w:spacing w:after="0" w:line="300" w:lineRule="atLeast"/>
        <w:ind w:left="0"/>
        <w:rPr>
          <w:rFonts w:asciiTheme="minorHAnsi" w:hAnsiTheme="minorHAnsi" w:cs="Arial"/>
          <w:b/>
        </w:rPr>
      </w:pPr>
    </w:p>
    <w:p w14:paraId="7F144B57" w14:textId="77777777" w:rsidR="006951EB" w:rsidRDefault="006951EB" w:rsidP="00074682">
      <w:pPr>
        <w:pStyle w:val="Akapitzlist"/>
        <w:spacing w:after="0" w:line="300" w:lineRule="atLeast"/>
        <w:ind w:left="0"/>
        <w:rPr>
          <w:rFonts w:asciiTheme="minorHAnsi" w:hAnsiTheme="minorHAnsi" w:cs="Arial"/>
          <w:b/>
        </w:rPr>
      </w:pPr>
    </w:p>
    <w:p w14:paraId="489B3819" w14:textId="77777777" w:rsidR="006951EB" w:rsidRDefault="006951EB" w:rsidP="00074682">
      <w:pPr>
        <w:pStyle w:val="Akapitzlist"/>
        <w:spacing w:after="0" w:line="300" w:lineRule="atLeast"/>
        <w:ind w:left="0"/>
        <w:rPr>
          <w:rFonts w:asciiTheme="minorHAnsi" w:hAnsiTheme="minorHAnsi" w:cs="Arial"/>
          <w:b/>
        </w:rPr>
      </w:pPr>
    </w:p>
    <w:p w14:paraId="05C3FBB7" w14:textId="77777777" w:rsidR="006951EB" w:rsidRDefault="006951EB" w:rsidP="00074682">
      <w:pPr>
        <w:pStyle w:val="Akapitzlist"/>
        <w:spacing w:after="0" w:line="300" w:lineRule="atLeast"/>
        <w:ind w:left="0"/>
        <w:rPr>
          <w:rFonts w:asciiTheme="minorHAnsi" w:hAnsiTheme="minorHAnsi" w:cs="Arial"/>
          <w:b/>
        </w:rPr>
      </w:pPr>
    </w:p>
    <w:p w14:paraId="4A9C4CC8" w14:textId="77777777" w:rsidR="00B56C0D" w:rsidRDefault="00B56C0D" w:rsidP="00074682">
      <w:pPr>
        <w:pStyle w:val="Akapitzlist"/>
        <w:spacing w:after="0" w:line="300" w:lineRule="atLeast"/>
        <w:ind w:left="0"/>
        <w:rPr>
          <w:rFonts w:asciiTheme="minorHAnsi" w:hAnsiTheme="minorHAnsi" w:cs="Arial"/>
          <w:b/>
        </w:rPr>
      </w:pPr>
    </w:p>
    <w:p w14:paraId="693A826D" w14:textId="77777777" w:rsidR="00B85959" w:rsidRDefault="00B85959" w:rsidP="00074682">
      <w:pPr>
        <w:pStyle w:val="Akapitzlist"/>
        <w:spacing w:after="0" w:line="300" w:lineRule="atLeast"/>
        <w:ind w:left="0"/>
        <w:rPr>
          <w:rFonts w:asciiTheme="minorHAnsi" w:hAnsiTheme="minorHAnsi" w:cs="Arial"/>
          <w:b/>
        </w:rPr>
      </w:pPr>
    </w:p>
    <w:p w14:paraId="04AA6D69" w14:textId="77777777" w:rsidR="0095195B" w:rsidRDefault="0095195B" w:rsidP="00074682">
      <w:pPr>
        <w:pStyle w:val="Akapitzlist"/>
        <w:spacing w:after="0" w:line="300" w:lineRule="atLeast"/>
        <w:ind w:left="0"/>
        <w:rPr>
          <w:rFonts w:asciiTheme="minorHAnsi" w:hAnsiTheme="minorHAnsi" w:cs="Arial"/>
          <w:b/>
        </w:rPr>
      </w:pPr>
    </w:p>
    <w:p w14:paraId="19341882" w14:textId="77777777" w:rsidR="0095195B" w:rsidRDefault="0095195B" w:rsidP="00074682">
      <w:pPr>
        <w:pStyle w:val="Akapitzlist"/>
        <w:spacing w:after="0" w:line="300" w:lineRule="atLeast"/>
        <w:ind w:left="0"/>
        <w:rPr>
          <w:rFonts w:asciiTheme="minorHAnsi" w:hAnsiTheme="minorHAnsi" w:cs="Arial"/>
          <w:b/>
        </w:rPr>
      </w:pPr>
    </w:p>
    <w:p w14:paraId="7E9CF203" w14:textId="77777777" w:rsidR="0095195B" w:rsidRDefault="0095195B" w:rsidP="00074682">
      <w:pPr>
        <w:pStyle w:val="Akapitzlist"/>
        <w:spacing w:after="0" w:line="300" w:lineRule="atLeast"/>
        <w:ind w:left="0"/>
        <w:rPr>
          <w:rFonts w:asciiTheme="minorHAnsi" w:hAnsiTheme="minorHAnsi" w:cs="Arial"/>
          <w:b/>
        </w:rPr>
      </w:pPr>
    </w:p>
    <w:p w14:paraId="65FD6588" w14:textId="77777777" w:rsidR="0095195B" w:rsidRDefault="0095195B" w:rsidP="00074682">
      <w:pPr>
        <w:pStyle w:val="Akapitzlist"/>
        <w:spacing w:after="0" w:line="300" w:lineRule="atLeast"/>
        <w:ind w:left="0"/>
        <w:rPr>
          <w:rFonts w:asciiTheme="minorHAnsi" w:hAnsiTheme="minorHAnsi" w:cs="Arial"/>
          <w:b/>
        </w:rPr>
      </w:pPr>
    </w:p>
    <w:p w14:paraId="452D09C4" w14:textId="77777777" w:rsidR="0095195B" w:rsidRDefault="0095195B" w:rsidP="00074682">
      <w:pPr>
        <w:pStyle w:val="Akapitzlist"/>
        <w:spacing w:after="0" w:line="300" w:lineRule="atLeast"/>
        <w:ind w:left="0"/>
        <w:rPr>
          <w:rFonts w:asciiTheme="minorHAnsi" w:hAnsiTheme="minorHAnsi" w:cs="Arial"/>
          <w:b/>
        </w:rPr>
      </w:pPr>
    </w:p>
    <w:p w14:paraId="6BDC8B9A" w14:textId="77777777" w:rsidR="0095195B" w:rsidRDefault="0095195B" w:rsidP="00074682">
      <w:pPr>
        <w:pStyle w:val="Akapitzlist"/>
        <w:spacing w:after="0" w:line="300" w:lineRule="atLeast"/>
        <w:ind w:left="0"/>
        <w:rPr>
          <w:rFonts w:asciiTheme="minorHAnsi" w:hAnsiTheme="minorHAnsi" w:cs="Arial"/>
          <w:b/>
        </w:rPr>
      </w:pPr>
    </w:p>
    <w:p w14:paraId="06E48644" w14:textId="77777777" w:rsidR="00C24ED4" w:rsidRDefault="00C24ED4" w:rsidP="00074682">
      <w:pPr>
        <w:pStyle w:val="Akapitzlist"/>
        <w:spacing w:after="0" w:line="300" w:lineRule="atLeast"/>
        <w:ind w:left="0"/>
        <w:rPr>
          <w:rFonts w:asciiTheme="minorHAnsi" w:hAnsiTheme="minorHAnsi" w:cs="Arial"/>
          <w:b/>
        </w:rPr>
      </w:pPr>
    </w:p>
    <w:p w14:paraId="07FF80CD" w14:textId="77777777" w:rsidR="00C24ED4" w:rsidRDefault="00C24ED4" w:rsidP="00074682">
      <w:pPr>
        <w:pStyle w:val="Akapitzlist"/>
        <w:spacing w:after="0" w:line="300" w:lineRule="atLeast"/>
        <w:ind w:left="0"/>
        <w:rPr>
          <w:rFonts w:asciiTheme="minorHAnsi" w:hAnsiTheme="minorHAnsi" w:cs="Arial"/>
          <w:b/>
        </w:rPr>
      </w:pPr>
    </w:p>
    <w:p w14:paraId="6FFCDE62" w14:textId="77777777" w:rsidR="00C24ED4" w:rsidRDefault="00C24ED4" w:rsidP="00074682">
      <w:pPr>
        <w:pStyle w:val="Akapitzlist"/>
        <w:spacing w:after="0" w:line="300" w:lineRule="atLeast"/>
        <w:ind w:left="0"/>
        <w:rPr>
          <w:rFonts w:asciiTheme="minorHAnsi" w:hAnsiTheme="minorHAnsi" w:cs="Arial"/>
          <w:b/>
        </w:rPr>
      </w:pPr>
    </w:p>
    <w:p w14:paraId="52EC525B" w14:textId="77777777" w:rsidR="00C24ED4" w:rsidRDefault="00C24ED4" w:rsidP="00074682">
      <w:pPr>
        <w:pStyle w:val="Akapitzlist"/>
        <w:spacing w:after="0" w:line="300" w:lineRule="atLeast"/>
        <w:ind w:left="0"/>
        <w:rPr>
          <w:rFonts w:asciiTheme="minorHAnsi" w:hAnsiTheme="minorHAnsi" w:cs="Arial"/>
          <w:b/>
        </w:rPr>
      </w:pPr>
    </w:p>
    <w:p w14:paraId="4F205788" w14:textId="77777777" w:rsidR="00B85959" w:rsidRDefault="00B85959" w:rsidP="00074682">
      <w:pPr>
        <w:pStyle w:val="Akapitzlist"/>
        <w:spacing w:after="0" w:line="300" w:lineRule="atLeast"/>
        <w:ind w:left="0"/>
        <w:rPr>
          <w:rFonts w:asciiTheme="minorHAnsi" w:hAnsiTheme="minorHAnsi" w:cs="Arial"/>
          <w:b/>
        </w:rPr>
      </w:pPr>
    </w:p>
    <w:p w14:paraId="26CADA85" w14:textId="77D426AD" w:rsidR="00B56C0D" w:rsidRDefault="00B56C0D" w:rsidP="00074682">
      <w:pPr>
        <w:pStyle w:val="Akapitzlist"/>
        <w:spacing w:after="0" w:line="300" w:lineRule="atLeast"/>
        <w:ind w:left="0"/>
        <w:rPr>
          <w:rFonts w:asciiTheme="minorHAnsi" w:hAnsiTheme="minorHAnsi" w:cs="Arial"/>
          <w:b/>
        </w:rPr>
      </w:pPr>
    </w:p>
    <w:p w14:paraId="20DCA4F3" w14:textId="79C40AAF" w:rsidR="00E45F96" w:rsidRDefault="00E45F96" w:rsidP="00074682">
      <w:pPr>
        <w:pStyle w:val="Akapitzlist"/>
        <w:spacing w:after="0" w:line="300" w:lineRule="atLeast"/>
        <w:ind w:left="0"/>
        <w:rPr>
          <w:rFonts w:asciiTheme="minorHAnsi" w:hAnsiTheme="minorHAnsi" w:cs="Arial"/>
          <w:b/>
        </w:rPr>
      </w:pPr>
    </w:p>
    <w:p w14:paraId="70DAC7D8" w14:textId="77777777" w:rsidR="00E45F96" w:rsidRDefault="00E45F96" w:rsidP="00074682">
      <w:pPr>
        <w:pStyle w:val="Akapitzlist"/>
        <w:spacing w:after="0" w:line="300" w:lineRule="atLeast"/>
        <w:ind w:left="0"/>
        <w:rPr>
          <w:rFonts w:asciiTheme="minorHAnsi" w:hAnsiTheme="minorHAnsi" w:cs="Arial"/>
          <w:b/>
        </w:rPr>
      </w:pPr>
    </w:p>
    <w:p w14:paraId="4F2DD930" w14:textId="77777777"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4BADA5" w14:textId="77777777"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14:paraId="3C516477" w14:textId="77777777" w:rsidR="00B56C0D" w:rsidRPr="00D730B1" w:rsidRDefault="00B56C0D" w:rsidP="00B56C0D">
      <w:pPr>
        <w:rPr>
          <w:rFonts w:ascii="Franklin Gothic Book" w:eastAsia="Tahoma,Bold" w:hAnsi="Franklin Gothic Book" w:cs="Tahoma,Bold"/>
          <w:b/>
          <w:bCs/>
          <w:szCs w:val="20"/>
        </w:rPr>
      </w:pPr>
    </w:p>
    <w:p w14:paraId="1987F4B0"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E11D6B5" w14:textId="77777777" w:rsidR="00BD6A5B" w:rsidRPr="0095195B" w:rsidRDefault="00BD6A5B"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77777777" w:rsidR="00090562"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Wynagrodzenie ofertowe </w:t>
      </w:r>
      <w:r w:rsidR="007E67B6">
        <w:rPr>
          <w:rFonts w:ascii="Franklin Gothic Book" w:eastAsia="Tahoma,Bold" w:hAnsi="Franklin Gothic Book" w:cs="Tahoma,Bold"/>
          <w:bCs/>
          <w:szCs w:val="20"/>
        </w:rPr>
        <w:t>ryczałtowe</w:t>
      </w:r>
    </w:p>
    <w:p w14:paraId="788FB489"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02EA24F3"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90296">
        <w:rPr>
          <w:rFonts w:ascii="Franklin Gothic Book" w:hAnsi="Franklin Gothic Book" w:cs="Arial"/>
          <w:color w:val="000000" w:themeColor="text1"/>
          <w:szCs w:val="20"/>
          <w:lang w:eastAsia="ja-JP"/>
        </w:rPr>
      </w:r>
      <w:r w:rsidR="00A90296">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90296">
        <w:rPr>
          <w:rFonts w:ascii="Franklin Gothic Book" w:hAnsi="Franklin Gothic Book" w:cs="Arial"/>
          <w:color w:val="000000" w:themeColor="text1"/>
          <w:szCs w:val="20"/>
          <w:lang w:eastAsia="ja-JP"/>
        </w:rPr>
      </w:r>
      <w:r w:rsidR="00A90296">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14:paraId="31138EC2" w14:textId="77777777"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77777777" w:rsidR="00EF1B10" w:rsidRPr="00D730B1" w:rsidRDefault="00FB0F40" w:rsidP="00FB0F40">
      <w:pPr>
        <w:jc w:val="center"/>
        <w:rPr>
          <w:rFonts w:ascii="Franklin Gothic Book" w:eastAsia="Tahoma,Bold" w:hAnsi="Franklin Gothic Book" w:cs="Tahoma"/>
          <w:szCs w:val="20"/>
        </w:rPr>
      </w:pPr>
      <w:r w:rsidRPr="00D730B1">
        <w:rPr>
          <w:rFonts w:ascii="Franklin Gothic Book" w:eastAsia="Tahoma,Bold" w:hAnsi="Franklin Gothic Book" w:cs="Tahoma"/>
          <w:szCs w:val="20"/>
        </w:rPr>
        <w:t xml:space="preserve"> (podpis oferenta/pełnomocnika oferenta</w:t>
      </w:r>
    </w:p>
    <w:p w14:paraId="12CBFF71" w14:textId="77777777" w:rsidR="00AD5893"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r w:rsidR="00076AAB"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3713466D"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7C50C58E" w14:textId="77777777" w:rsidTr="00AD5893">
        <w:trPr>
          <w:trHeight w:val="382"/>
        </w:trPr>
        <w:tc>
          <w:tcPr>
            <w:tcW w:w="8636" w:type="dxa"/>
            <w:shd w:val="clear" w:color="auto" w:fill="F2F2F2" w:themeFill="background1" w:themeFillShade="F2"/>
          </w:tcPr>
          <w:p w14:paraId="79819C29"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41B7D1BF"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43F65B49"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5D18E39F"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14:paraId="1EE13E61"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4222CD21"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4C24462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26A5085D"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243E8D5C"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0EC1D765"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3D70F06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0C41196"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CE383B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F41676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3B291644"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247F091"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0CE4B78E"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3D62840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076EBD6F"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4"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5"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3E65FF1A"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14:paraId="69F84FA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76139C64"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5. Fakt otrzymania drogą elektroniczną zaproszeń Wykonawcy potwierdzają Zamawiającemu niezwłocznie na adres e-mail: mazur.marek@enea.pl ,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69639E6A"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2DC12C8A"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66D6706A" w14:textId="77777777" w:rsidR="00AD5893" w:rsidRPr="00AD5893" w:rsidRDefault="00AD5893" w:rsidP="004A7DBC">
      <w:pPr>
        <w:numPr>
          <w:ilvl w:val="0"/>
          <w:numId w:val="18"/>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4BA37AE2"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59AE0AEA"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04E5928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7633A8A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14:paraId="36DAC7F2"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14:paraId="02355354" w14:textId="77777777" w:rsidR="00AD5893" w:rsidRPr="00BF179D" w:rsidRDefault="00AD5893" w:rsidP="00AD5893">
      <w:pPr>
        <w:tabs>
          <w:tab w:val="left" w:pos="3402"/>
        </w:tabs>
        <w:ind w:left="284"/>
        <w:jc w:val="both"/>
        <w:rPr>
          <w:rFonts w:cstheme="minorHAnsi"/>
          <w:color w:val="000000" w:themeColor="text1"/>
        </w:rPr>
      </w:pPr>
    </w:p>
    <w:p w14:paraId="52CA6AC6" w14:textId="77777777" w:rsidR="00AD5893" w:rsidRPr="00BF179D" w:rsidRDefault="00AD5893" w:rsidP="00AD5893">
      <w:pPr>
        <w:rPr>
          <w:rFonts w:cstheme="minorHAnsi"/>
          <w:color w:val="000000" w:themeColor="text1"/>
        </w:rPr>
      </w:pPr>
    </w:p>
    <w:p w14:paraId="3A6EFCAF" w14:textId="77777777" w:rsidR="005948B3" w:rsidRDefault="005948B3" w:rsidP="009E1DB4">
      <w:pPr>
        <w:spacing w:after="160" w:line="259" w:lineRule="auto"/>
        <w:jc w:val="right"/>
        <w:rPr>
          <w:rFonts w:ascii="Franklin Gothic Book" w:hAnsi="Franklin Gothic Book" w:cs="Arial"/>
          <w:b/>
          <w:szCs w:val="20"/>
        </w:rPr>
      </w:pPr>
    </w:p>
    <w:p w14:paraId="4EE08C62" w14:textId="77777777" w:rsidR="005948B3" w:rsidRDefault="005948B3" w:rsidP="009E1DB4">
      <w:pPr>
        <w:spacing w:after="160" w:line="259" w:lineRule="auto"/>
        <w:jc w:val="right"/>
        <w:rPr>
          <w:rFonts w:ascii="Franklin Gothic Book" w:hAnsi="Franklin Gothic Book" w:cs="Arial"/>
          <w:b/>
          <w:szCs w:val="20"/>
        </w:rPr>
      </w:pPr>
    </w:p>
    <w:p w14:paraId="17765808" w14:textId="77777777" w:rsidR="005948B3" w:rsidRDefault="005948B3" w:rsidP="009E1DB4">
      <w:pPr>
        <w:spacing w:after="160" w:line="259" w:lineRule="auto"/>
        <w:jc w:val="right"/>
        <w:rPr>
          <w:rFonts w:ascii="Franklin Gothic Book" w:hAnsi="Franklin Gothic Book" w:cs="Arial"/>
          <w:b/>
          <w:szCs w:val="20"/>
        </w:rPr>
      </w:pPr>
    </w:p>
    <w:p w14:paraId="321BE8E0" w14:textId="77777777" w:rsidR="005948B3" w:rsidRDefault="005948B3" w:rsidP="009E1DB4">
      <w:pPr>
        <w:spacing w:after="160" w:line="259" w:lineRule="auto"/>
        <w:jc w:val="right"/>
        <w:rPr>
          <w:rFonts w:ascii="Franklin Gothic Book" w:hAnsi="Franklin Gothic Book" w:cs="Arial"/>
          <w:b/>
          <w:szCs w:val="20"/>
        </w:rPr>
      </w:pPr>
    </w:p>
    <w:p w14:paraId="73C1952A" w14:textId="77777777" w:rsidR="005948B3" w:rsidRDefault="005948B3" w:rsidP="009E1DB4">
      <w:pPr>
        <w:spacing w:after="160" w:line="259" w:lineRule="auto"/>
        <w:jc w:val="right"/>
        <w:rPr>
          <w:rFonts w:ascii="Franklin Gothic Book" w:hAnsi="Franklin Gothic Book" w:cs="Arial"/>
          <w:b/>
          <w:szCs w:val="20"/>
        </w:rPr>
      </w:pPr>
    </w:p>
    <w:p w14:paraId="64846A83" w14:textId="77777777" w:rsidR="005948B3" w:rsidRDefault="005948B3" w:rsidP="009E1DB4">
      <w:pPr>
        <w:spacing w:after="160" w:line="259" w:lineRule="auto"/>
        <w:jc w:val="right"/>
        <w:rPr>
          <w:rFonts w:ascii="Franklin Gothic Book" w:hAnsi="Franklin Gothic Book" w:cs="Arial"/>
          <w:b/>
          <w:szCs w:val="20"/>
        </w:rPr>
      </w:pPr>
    </w:p>
    <w:p w14:paraId="46F6FFFA" w14:textId="77777777" w:rsidR="005948B3" w:rsidRDefault="005948B3" w:rsidP="009E1DB4">
      <w:pPr>
        <w:spacing w:after="160" w:line="259" w:lineRule="auto"/>
        <w:jc w:val="right"/>
        <w:rPr>
          <w:rFonts w:ascii="Franklin Gothic Book" w:hAnsi="Franklin Gothic Book" w:cs="Arial"/>
          <w:b/>
          <w:szCs w:val="20"/>
        </w:rPr>
      </w:pPr>
    </w:p>
    <w:p w14:paraId="0CC6F23D" w14:textId="77777777" w:rsidR="005948B3" w:rsidRDefault="005948B3" w:rsidP="009E1DB4">
      <w:pPr>
        <w:spacing w:after="160" w:line="259" w:lineRule="auto"/>
        <w:jc w:val="right"/>
        <w:rPr>
          <w:rFonts w:ascii="Franklin Gothic Book" w:hAnsi="Franklin Gothic Book" w:cs="Arial"/>
          <w:b/>
          <w:szCs w:val="20"/>
        </w:rPr>
      </w:pPr>
    </w:p>
    <w:p w14:paraId="4747CE86" w14:textId="77777777" w:rsidR="005948B3" w:rsidRDefault="005948B3" w:rsidP="009E1DB4">
      <w:pPr>
        <w:spacing w:after="160" w:line="259" w:lineRule="auto"/>
        <w:jc w:val="right"/>
        <w:rPr>
          <w:rFonts w:ascii="Franklin Gothic Book" w:hAnsi="Franklin Gothic Book" w:cs="Arial"/>
          <w:b/>
          <w:szCs w:val="20"/>
        </w:rPr>
      </w:pPr>
    </w:p>
    <w:p w14:paraId="28CAC5A5" w14:textId="77777777" w:rsidR="005948B3" w:rsidRDefault="005948B3" w:rsidP="009E1DB4">
      <w:pPr>
        <w:spacing w:after="160" w:line="259" w:lineRule="auto"/>
        <w:jc w:val="right"/>
        <w:rPr>
          <w:rFonts w:ascii="Franklin Gothic Book" w:hAnsi="Franklin Gothic Book" w:cs="Arial"/>
          <w:b/>
          <w:szCs w:val="20"/>
        </w:rPr>
      </w:pPr>
    </w:p>
    <w:p w14:paraId="060D120D" w14:textId="77777777" w:rsidR="005948B3" w:rsidRDefault="005948B3" w:rsidP="009E1DB4">
      <w:pPr>
        <w:spacing w:after="160" w:line="259" w:lineRule="auto"/>
        <w:jc w:val="right"/>
        <w:rPr>
          <w:rFonts w:ascii="Franklin Gothic Book" w:hAnsi="Franklin Gothic Book" w:cs="Arial"/>
          <w:b/>
          <w:szCs w:val="20"/>
        </w:rPr>
      </w:pPr>
    </w:p>
    <w:p w14:paraId="3E7A3EA9" w14:textId="77777777" w:rsidR="005948B3" w:rsidRDefault="005948B3" w:rsidP="009E1DB4">
      <w:pPr>
        <w:spacing w:after="160" w:line="259" w:lineRule="auto"/>
        <w:jc w:val="right"/>
        <w:rPr>
          <w:rFonts w:ascii="Franklin Gothic Book" w:hAnsi="Franklin Gothic Book" w:cs="Arial"/>
          <w:b/>
          <w:szCs w:val="20"/>
        </w:rPr>
      </w:pPr>
    </w:p>
    <w:p w14:paraId="72C2AD3D" w14:textId="77777777" w:rsidR="005948B3" w:rsidRDefault="005948B3" w:rsidP="009E1DB4">
      <w:pPr>
        <w:spacing w:after="160" w:line="259" w:lineRule="auto"/>
        <w:jc w:val="right"/>
        <w:rPr>
          <w:rFonts w:ascii="Franklin Gothic Book" w:hAnsi="Franklin Gothic Book" w:cs="Arial"/>
          <w:b/>
          <w:szCs w:val="20"/>
        </w:rPr>
      </w:pPr>
    </w:p>
    <w:p w14:paraId="317CE0D1" w14:textId="77777777" w:rsidR="005948B3" w:rsidRDefault="005948B3" w:rsidP="009E1DB4">
      <w:pPr>
        <w:spacing w:after="160" w:line="259" w:lineRule="auto"/>
        <w:jc w:val="right"/>
        <w:rPr>
          <w:rFonts w:ascii="Franklin Gothic Book" w:hAnsi="Franklin Gothic Book" w:cs="Arial"/>
          <w:b/>
          <w:szCs w:val="20"/>
        </w:rPr>
      </w:pPr>
    </w:p>
    <w:p w14:paraId="1EC97BE2" w14:textId="77777777" w:rsidR="005948B3" w:rsidRDefault="005948B3" w:rsidP="009E1DB4">
      <w:pPr>
        <w:spacing w:after="160" w:line="259" w:lineRule="auto"/>
        <w:jc w:val="right"/>
        <w:rPr>
          <w:rFonts w:ascii="Franklin Gothic Book" w:hAnsi="Franklin Gothic Book" w:cs="Arial"/>
          <w:b/>
          <w:szCs w:val="20"/>
        </w:rPr>
      </w:pPr>
    </w:p>
    <w:p w14:paraId="32A24B4B" w14:textId="77777777" w:rsidR="005948B3" w:rsidRDefault="005948B3" w:rsidP="009E1DB4">
      <w:pPr>
        <w:spacing w:after="160" w:line="259" w:lineRule="auto"/>
        <w:jc w:val="right"/>
        <w:rPr>
          <w:rFonts w:ascii="Franklin Gothic Book" w:hAnsi="Franklin Gothic Book" w:cs="Arial"/>
          <w:b/>
          <w:szCs w:val="20"/>
        </w:rPr>
      </w:pPr>
    </w:p>
    <w:p w14:paraId="172F4CF2" w14:textId="77777777" w:rsidR="005948B3" w:rsidRDefault="005948B3" w:rsidP="009E1DB4">
      <w:pPr>
        <w:spacing w:after="160" w:line="259" w:lineRule="auto"/>
        <w:jc w:val="right"/>
        <w:rPr>
          <w:rFonts w:ascii="Franklin Gothic Book" w:hAnsi="Franklin Gothic Book" w:cs="Arial"/>
          <w:b/>
          <w:szCs w:val="20"/>
        </w:rPr>
      </w:pPr>
    </w:p>
    <w:p w14:paraId="0CA7AB72" w14:textId="77777777" w:rsidR="005948B3" w:rsidRDefault="005948B3" w:rsidP="009E1DB4">
      <w:pPr>
        <w:spacing w:after="160" w:line="259" w:lineRule="auto"/>
        <w:jc w:val="right"/>
        <w:rPr>
          <w:rFonts w:ascii="Franklin Gothic Book" w:hAnsi="Franklin Gothic Book" w:cs="Arial"/>
          <w:b/>
          <w:szCs w:val="20"/>
        </w:rPr>
      </w:pPr>
    </w:p>
    <w:p w14:paraId="1768EB7D" w14:textId="77777777" w:rsidR="005948B3" w:rsidRDefault="005948B3" w:rsidP="009E1DB4">
      <w:pPr>
        <w:spacing w:after="160" w:line="259" w:lineRule="auto"/>
        <w:jc w:val="right"/>
        <w:rPr>
          <w:rFonts w:ascii="Franklin Gothic Book" w:hAnsi="Franklin Gothic Book" w:cs="Arial"/>
          <w:b/>
          <w:szCs w:val="20"/>
        </w:rPr>
      </w:pPr>
    </w:p>
    <w:p w14:paraId="2F1EE14B" w14:textId="77777777" w:rsidR="005948B3" w:rsidRDefault="005948B3" w:rsidP="00FB0AF2">
      <w:pPr>
        <w:spacing w:after="160" w:line="259" w:lineRule="auto"/>
        <w:rPr>
          <w:rFonts w:ascii="Franklin Gothic Book" w:hAnsi="Franklin Gothic Book" w:cs="Arial"/>
          <w:b/>
          <w:szCs w:val="20"/>
        </w:rPr>
      </w:pPr>
    </w:p>
    <w:p w14:paraId="4EB5CDA4" w14:textId="060E83B0" w:rsidR="00D65251" w:rsidRDefault="00D65251" w:rsidP="00FB0AF2">
      <w:pPr>
        <w:spacing w:after="160" w:line="259" w:lineRule="auto"/>
        <w:rPr>
          <w:rFonts w:ascii="Franklin Gothic Book" w:hAnsi="Franklin Gothic Book" w:cs="Arial"/>
          <w:b/>
          <w:szCs w:val="20"/>
        </w:rPr>
      </w:pPr>
    </w:p>
    <w:p w14:paraId="75DEA0AB" w14:textId="77777777" w:rsidR="00EF7FE8" w:rsidRDefault="00EF7FE8" w:rsidP="00FB0AF2">
      <w:pPr>
        <w:spacing w:after="160" w:line="259" w:lineRule="auto"/>
        <w:rPr>
          <w:rFonts w:ascii="Franklin Gothic Book" w:hAnsi="Franklin Gothic Book" w:cs="Arial"/>
          <w:b/>
          <w:szCs w:val="20"/>
        </w:rPr>
      </w:pPr>
    </w:p>
    <w:p w14:paraId="2F9EECCA"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Projekt   umowy</w:t>
      </w:r>
    </w:p>
    <w:p w14:paraId="09EE9DC3"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Umowa nr NZ/O/…………./…………………………./2018/……………………………/3113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zawarta w Zawadzie w dniu …………………………  2018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E758B5">
      <w:pPr>
        <w:pStyle w:val="BodyText21"/>
        <w:numPr>
          <w:ilvl w:val="0"/>
          <w:numId w:val="4"/>
        </w:numPr>
        <w:tabs>
          <w:tab w:val="left" w:pos="-1985"/>
          <w:tab w:val="left" w:pos="-1843"/>
          <w:tab w:val="left" w:pos="-1560"/>
          <w:tab w:val="left" w:pos="-1276"/>
        </w:tabs>
        <w:suppressAutoHyphens/>
        <w:ind w:left="284" w:hanging="284"/>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6"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7B50391"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6568348" w14:textId="77777777" w:rsidR="00E758B5" w:rsidRPr="00E758B5" w:rsidRDefault="00E758B5" w:rsidP="00E758B5">
      <w:pPr>
        <w:pStyle w:val="Akapitzlist"/>
        <w:numPr>
          <w:ilvl w:val="0"/>
          <w:numId w:val="3"/>
        </w:numPr>
        <w:spacing w:after="120" w:line="240" w:lineRule="auto"/>
        <w:rPr>
          <w:rFonts w:ascii="Franklin Gothic Book" w:hAnsi="Franklin Gothic Book" w:cs="Arial"/>
          <w:b/>
          <w:sz w:val="20"/>
          <w:szCs w:val="20"/>
        </w:rPr>
      </w:pPr>
      <w:r w:rsidRPr="00E758B5">
        <w:rPr>
          <w:rFonts w:ascii="Franklin Gothic Book" w:hAnsi="Franklin Gothic Book" w:cs="Arial"/>
          <w:b/>
          <w:sz w:val="20"/>
          <w:szCs w:val="20"/>
        </w:rPr>
        <w:t>PRZEDMIOT UMOWY</w:t>
      </w:r>
    </w:p>
    <w:p w14:paraId="0FF71E14" w14:textId="77777777" w:rsidR="00E758B5" w:rsidRPr="00E758B5" w:rsidRDefault="00E758B5" w:rsidP="00E758B5">
      <w:pPr>
        <w:pStyle w:val="Akapitzlist"/>
        <w:numPr>
          <w:ilvl w:val="1"/>
          <w:numId w:val="5"/>
        </w:numPr>
        <w:spacing w:after="120" w:line="240" w:lineRule="auto"/>
        <w:ind w:left="426" w:hanging="426"/>
        <w:rPr>
          <w:rFonts w:ascii="Franklin Gothic Book" w:hAnsi="Franklin Gothic Book" w:cs="Arial"/>
          <w:bCs/>
          <w:sz w:val="20"/>
          <w:szCs w:val="20"/>
        </w:rPr>
      </w:pPr>
      <w:r w:rsidRPr="00E758B5">
        <w:rPr>
          <w:rFonts w:ascii="Franklin Gothic Book" w:hAnsi="Franklin Gothic Book" w:cs="Arial"/>
          <w:sz w:val="20"/>
          <w:szCs w:val="20"/>
        </w:rPr>
        <w:t xml:space="preserve">Zamawiający zleca, a Wykonawca przyjmuje do realizacji </w:t>
      </w:r>
      <w:r w:rsidRPr="00E758B5">
        <w:rPr>
          <w:rFonts w:ascii="Franklin Gothic Book" w:hAnsi="Franklin Gothic Book"/>
          <w:sz w:val="20"/>
          <w:szCs w:val="20"/>
        </w:rPr>
        <w:t>w</w:t>
      </w:r>
      <w:r w:rsidRPr="00E758B5">
        <w:rPr>
          <w:rFonts w:ascii="Franklin Gothic Book" w:hAnsi="Franklin Gothic Book" w:cs="Arial"/>
          <w:bCs/>
          <w:sz w:val="20"/>
          <w:szCs w:val="20"/>
        </w:rPr>
        <w:t>ykonani</w:t>
      </w:r>
      <w:r w:rsidRPr="00E758B5">
        <w:rPr>
          <w:rFonts w:ascii="Franklin Gothic Book" w:eastAsia="Times" w:hAnsi="Franklin Gothic Book" w:cs="Verdana,Bold"/>
          <w:bCs/>
          <w:color w:val="000000" w:themeColor="text1"/>
          <w:sz w:val="20"/>
          <w:szCs w:val="20"/>
        </w:rPr>
        <w:t xml:space="preserve">e </w:t>
      </w:r>
      <w:r w:rsidRPr="00E758B5">
        <w:rPr>
          <w:rFonts w:ascii="Franklin Gothic Book" w:hAnsi="Franklin Gothic Book" w:cs="Arial"/>
          <w:color w:val="000000" w:themeColor="text1"/>
          <w:sz w:val="20"/>
          <w:szCs w:val="20"/>
        </w:rPr>
        <w:t>remontu zabezpieczeń elektrycznych pól 6kV OBCA-OBCB</w:t>
      </w:r>
      <w:r w:rsidRPr="00E758B5">
        <w:rPr>
          <w:rFonts w:ascii="Franklin Gothic Book" w:eastAsia="Times" w:hAnsi="Franklin Gothic Book" w:cs="Verdana,Bold"/>
          <w:bCs/>
          <w:color w:val="000000" w:themeColor="text1"/>
          <w:sz w:val="20"/>
          <w:szCs w:val="20"/>
        </w:rPr>
        <w:t xml:space="preserve"> w Enea Połaniec S.A.</w:t>
      </w:r>
      <w:r w:rsidRPr="00E758B5">
        <w:rPr>
          <w:rFonts w:ascii="Franklin Gothic Book" w:eastAsia="Times" w:hAnsi="Franklin Gothic Book" w:cs="Verdana,Bold"/>
          <w:bCs/>
          <w:sz w:val="20"/>
          <w:szCs w:val="20"/>
        </w:rPr>
        <w:t xml:space="preserve"> </w:t>
      </w:r>
      <w:r w:rsidRPr="00E758B5">
        <w:rPr>
          <w:rFonts w:ascii="Franklin Gothic Book" w:hAnsi="Franklin Gothic Book" w:cs="Arial"/>
          <w:color w:val="000000" w:themeColor="text1"/>
          <w:sz w:val="20"/>
          <w:szCs w:val="20"/>
        </w:rPr>
        <w:t xml:space="preserve"> </w:t>
      </w:r>
      <w:r w:rsidRPr="00E758B5">
        <w:rPr>
          <w:rFonts w:ascii="Franklin Gothic Book" w:hAnsi="Franklin Gothic Book" w:cs="Arial"/>
          <w:sz w:val="20"/>
          <w:szCs w:val="20"/>
        </w:rPr>
        <w:t xml:space="preserve">(dalej: „Usługi”). </w:t>
      </w:r>
    </w:p>
    <w:p w14:paraId="16498C3B" w14:textId="77777777" w:rsidR="00E758B5" w:rsidRPr="00E758B5" w:rsidRDefault="00E758B5" w:rsidP="00E758B5">
      <w:pPr>
        <w:pStyle w:val="Nagwek2"/>
        <w:numPr>
          <w:ilvl w:val="1"/>
          <w:numId w:val="5"/>
        </w:numPr>
        <w:spacing w:before="0" w:after="120" w:line="240" w:lineRule="auto"/>
        <w:ind w:left="426" w:hanging="426"/>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Szczegółowy zakres Usług obejmuje:</w:t>
      </w:r>
    </w:p>
    <w:p w14:paraId="1E95784C" w14:textId="77777777" w:rsidR="00E758B5" w:rsidRPr="00E758B5" w:rsidRDefault="00E758B5" w:rsidP="00E758B5">
      <w:pPr>
        <w:pStyle w:val="Akapitzlist"/>
        <w:numPr>
          <w:ilvl w:val="2"/>
          <w:numId w:val="5"/>
        </w:numPr>
        <w:spacing w:after="120" w:line="240" w:lineRule="auto"/>
        <w:contextualSpacing w:val="0"/>
        <w:jc w:val="both"/>
        <w:rPr>
          <w:rFonts w:ascii="Franklin Gothic Book" w:hAnsi="Franklin Gothic Book" w:cs="Arial"/>
          <w:bCs/>
          <w:color w:val="000000" w:themeColor="text1"/>
          <w:sz w:val="20"/>
          <w:szCs w:val="20"/>
        </w:rPr>
      </w:pPr>
      <w:r w:rsidRPr="00E758B5">
        <w:rPr>
          <w:rFonts w:ascii="Franklin Gothic Book" w:hAnsi="Franklin Gothic Book" w:cs="Arial"/>
          <w:bCs/>
          <w:color w:val="000000" w:themeColor="text1"/>
          <w:sz w:val="20"/>
          <w:szCs w:val="20"/>
        </w:rPr>
        <w:t xml:space="preserve">Wykonanie dokumentacji technicznej rozdzielnicy OBCA i OBCB, połączeń sieciowych zabezpieczeń, układu SZR/PPZ, modyfikacji szkiców grafik systemowych i algorytmów sterowania, bazy danych, dobór funkcji zabezpieczeniowych, obliczenie nastaw zabezpieczeń. </w:t>
      </w:r>
    </w:p>
    <w:p w14:paraId="6734AC50" w14:textId="77777777" w:rsidR="00E758B5" w:rsidRPr="00E758B5" w:rsidRDefault="00E758B5" w:rsidP="00E758B5">
      <w:pPr>
        <w:pStyle w:val="Akapitzlist"/>
        <w:numPr>
          <w:ilvl w:val="2"/>
          <w:numId w:val="5"/>
        </w:numPr>
        <w:spacing w:after="120" w:line="240" w:lineRule="auto"/>
        <w:contextualSpacing w:val="0"/>
        <w:jc w:val="both"/>
        <w:rPr>
          <w:rFonts w:ascii="Franklin Gothic Book" w:hAnsi="Franklin Gothic Book" w:cs="Arial"/>
          <w:bCs/>
          <w:color w:val="000000" w:themeColor="text1"/>
          <w:sz w:val="20"/>
          <w:szCs w:val="20"/>
        </w:rPr>
      </w:pPr>
      <w:r w:rsidRPr="00E758B5">
        <w:rPr>
          <w:rFonts w:ascii="Franklin Gothic Book" w:hAnsi="Franklin Gothic Book" w:cs="Arial"/>
          <w:bCs/>
          <w:color w:val="000000" w:themeColor="text1"/>
          <w:sz w:val="20"/>
          <w:szCs w:val="20"/>
        </w:rPr>
        <w:t>Dobór i dostawa 18 szt. + 1 rezerwa cyfrowych zabezpieczeń pól dla każdego typu zabezpieczenia (zamienniki do istniejących Multi-MUZ z dodatkowa przystawką pomiarową lub równoważne).</w:t>
      </w:r>
    </w:p>
    <w:p w14:paraId="6AC35572" w14:textId="77777777" w:rsidR="00E758B5" w:rsidRPr="00E758B5" w:rsidRDefault="00E758B5" w:rsidP="00E758B5">
      <w:pPr>
        <w:pStyle w:val="Akapitzlist"/>
        <w:numPr>
          <w:ilvl w:val="2"/>
          <w:numId w:val="5"/>
        </w:numPr>
        <w:spacing w:after="120" w:line="240" w:lineRule="auto"/>
        <w:contextualSpacing w:val="0"/>
        <w:jc w:val="both"/>
        <w:rPr>
          <w:rFonts w:ascii="Franklin Gothic Book" w:hAnsi="Franklin Gothic Book" w:cs="Arial"/>
          <w:bCs/>
          <w:color w:val="000000" w:themeColor="text1"/>
          <w:sz w:val="20"/>
          <w:szCs w:val="20"/>
        </w:rPr>
      </w:pPr>
      <w:r w:rsidRPr="00E758B5">
        <w:rPr>
          <w:rFonts w:ascii="Franklin Gothic Book" w:hAnsi="Franklin Gothic Book" w:cs="Arial"/>
          <w:bCs/>
          <w:color w:val="000000" w:themeColor="text1"/>
          <w:sz w:val="20"/>
          <w:szCs w:val="20"/>
        </w:rPr>
        <w:lastRenderedPageBreak/>
        <w:t xml:space="preserve">Dostarczenie i wyposażenie rozdzielnicy OBCA i OBCB w selektywne zabezpieczenia przed skutkami zwarć łukowych (zabezpieczone wszystkie przedziały pola: szynowy, łącznika, przyłączowy). Wymagany czas identyfikacji zwarcia łukowego poniżej 10ms, działanie oparte o kryterium spadku napięcia i detekcji łuku. Czujniki błysku w wykonaniu z funkcją </w:t>
      </w:r>
      <w:proofErr w:type="spellStart"/>
      <w:r w:rsidRPr="00E758B5">
        <w:rPr>
          <w:rFonts w:ascii="Franklin Gothic Book" w:hAnsi="Franklin Gothic Book" w:cs="Arial"/>
          <w:bCs/>
          <w:color w:val="000000" w:themeColor="text1"/>
          <w:sz w:val="20"/>
          <w:szCs w:val="20"/>
        </w:rPr>
        <w:t>autotestu</w:t>
      </w:r>
      <w:proofErr w:type="spellEnd"/>
      <w:r w:rsidRPr="00E758B5">
        <w:rPr>
          <w:rFonts w:ascii="Franklin Gothic Book" w:hAnsi="Franklin Gothic Book" w:cs="Arial"/>
          <w:bCs/>
          <w:color w:val="000000" w:themeColor="text1"/>
          <w:sz w:val="20"/>
          <w:szCs w:val="20"/>
        </w:rPr>
        <w:t xml:space="preserve">. Zabezpieczenie </w:t>
      </w:r>
      <w:proofErr w:type="spellStart"/>
      <w:r w:rsidRPr="00E758B5">
        <w:rPr>
          <w:rFonts w:ascii="Franklin Gothic Book" w:hAnsi="Franklin Gothic Book" w:cs="Arial"/>
          <w:bCs/>
          <w:color w:val="000000" w:themeColor="text1"/>
          <w:sz w:val="20"/>
          <w:szCs w:val="20"/>
        </w:rPr>
        <w:t>łukoochronne</w:t>
      </w:r>
      <w:proofErr w:type="spellEnd"/>
      <w:r w:rsidRPr="00E758B5">
        <w:rPr>
          <w:rFonts w:ascii="Franklin Gothic Book" w:hAnsi="Franklin Gothic Book" w:cs="Arial"/>
          <w:bCs/>
          <w:color w:val="000000" w:themeColor="text1"/>
          <w:sz w:val="20"/>
          <w:szCs w:val="20"/>
        </w:rPr>
        <w:t xml:space="preserve"> przedziałów przyłączeniowych pól zasilających OBCA i OBCB musi wyłączać pola w rozdzielniach RO1A i RO1B.</w:t>
      </w:r>
    </w:p>
    <w:p w14:paraId="62B1F531" w14:textId="77777777" w:rsidR="00E758B5" w:rsidRPr="00E758B5" w:rsidRDefault="00E758B5" w:rsidP="00E758B5">
      <w:pPr>
        <w:pStyle w:val="Akapitzlist"/>
        <w:numPr>
          <w:ilvl w:val="2"/>
          <w:numId w:val="5"/>
        </w:numPr>
        <w:spacing w:after="120" w:line="240" w:lineRule="auto"/>
        <w:contextualSpacing w:val="0"/>
        <w:jc w:val="both"/>
        <w:rPr>
          <w:rFonts w:ascii="Franklin Gothic Book" w:hAnsi="Franklin Gothic Book" w:cs="Arial"/>
          <w:bCs/>
          <w:color w:val="000000" w:themeColor="text1"/>
          <w:sz w:val="20"/>
          <w:szCs w:val="20"/>
        </w:rPr>
      </w:pPr>
      <w:r w:rsidRPr="00E758B5">
        <w:rPr>
          <w:rFonts w:ascii="Franklin Gothic Book" w:hAnsi="Franklin Gothic Book" w:cs="Arial"/>
          <w:bCs/>
          <w:color w:val="000000" w:themeColor="text1"/>
          <w:sz w:val="20"/>
          <w:szCs w:val="20"/>
        </w:rPr>
        <w:t>Demontaż istniejących układów zabezpieczeń pól i przynależnego koncentratora, utylizacja.</w:t>
      </w:r>
    </w:p>
    <w:p w14:paraId="60183F87" w14:textId="77777777" w:rsidR="00E758B5" w:rsidRPr="00E758B5" w:rsidRDefault="00E758B5" w:rsidP="00E758B5">
      <w:pPr>
        <w:pStyle w:val="Akapitzlist"/>
        <w:numPr>
          <w:ilvl w:val="2"/>
          <w:numId w:val="5"/>
        </w:numPr>
        <w:spacing w:after="120" w:line="240" w:lineRule="auto"/>
        <w:contextualSpacing w:val="0"/>
        <w:jc w:val="both"/>
        <w:rPr>
          <w:rFonts w:ascii="Franklin Gothic Book" w:hAnsi="Franklin Gothic Book" w:cs="Arial"/>
          <w:bCs/>
          <w:color w:val="000000" w:themeColor="text1"/>
          <w:sz w:val="20"/>
          <w:szCs w:val="20"/>
        </w:rPr>
      </w:pPr>
      <w:r w:rsidRPr="00E758B5">
        <w:rPr>
          <w:rFonts w:ascii="Franklin Gothic Book" w:hAnsi="Franklin Gothic Book" w:cs="Arial"/>
          <w:bCs/>
          <w:color w:val="000000" w:themeColor="text1"/>
          <w:sz w:val="20"/>
          <w:szCs w:val="20"/>
        </w:rPr>
        <w:t>Montaż nowych układów zabezpieczeń oraz urządzeń pomocniczych i kabli.</w:t>
      </w:r>
    </w:p>
    <w:p w14:paraId="1D49F902" w14:textId="77777777" w:rsidR="00E758B5" w:rsidRPr="00E758B5" w:rsidRDefault="00E758B5" w:rsidP="00E758B5">
      <w:pPr>
        <w:pStyle w:val="Akapitzlist"/>
        <w:numPr>
          <w:ilvl w:val="2"/>
          <w:numId w:val="5"/>
        </w:numPr>
        <w:spacing w:after="120" w:line="240" w:lineRule="auto"/>
        <w:contextualSpacing w:val="0"/>
        <w:jc w:val="both"/>
        <w:rPr>
          <w:rFonts w:ascii="Franklin Gothic Book" w:hAnsi="Franklin Gothic Book" w:cs="Arial"/>
          <w:bCs/>
          <w:color w:val="000000" w:themeColor="text1"/>
          <w:sz w:val="20"/>
          <w:szCs w:val="20"/>
        </w:rPr>
      </w:pPr>
      <w:r w:rsidRPr="00E758B5">
        <w:rPr>
          <w:rFonts w:ascii="Franklin Gothic Book" w:hAnsi="Franklin Gothic Book" w:cs="Arial"/>
          <w:bCs/>
          <w:color w:val="000000" w:themeColor="text1"/>
          <w:sz w:val="20"/>
          <w:szCs w:val="20"/>
        </w:rPr>
        <w:t xml:space="preserve">Połączenie zabezpieczeń pól w sieć i wykonanie połączenia kablowego z modułem RLC systemu DSC </w:t>
      </w:r>
      <w:proofErr w:type="spellStart"/>
      <w:r w:rsidRPr="00E758B5">
        <w:rPr>
          <w:rFonts w:ascii="Franklin Gothic Book" w:hAnsi="Franklin Gothic Book" w:cs="Arial"/>
          <w:bCs/>
          <w:color w:val="000000" w:themeColor="text1"/>
          <w:sz w:val="20"/>
          <w:szCs w:val="20"/>
        </w:rPr>
        <w:t>Ovation</w:t>
      </w:r>
      <w:proofErr w:type="spellEnd"/>
      <w:r w:rsidRPr="00E758B5">
        <w:rPr>
          <w:rFonts w:ascii="Franklin Gothic Book" w:hAnsi="Franklin Gothic Book" w:cs="Arial"/>
          <w:bCs/>
          <w:color w:val="000000" w:themeColor="text1"/>
          <w:sz w:val="20"/>
          <w:szCs w:val="20"/>
        </w:rPr>
        <w:t xml:space="preserve"> (każda sekcja oddzielnie).</w:t>
      </w:r>
    </w:p>
    <w:p w14:paraId="39E288D6" w14:textId="77777777" w:rsidR="00E758B5" w:rsidRPr="00E758B5" w:rsidRDefault="00E758B5" w:rsidP="00E758B5">
      <w:pPr>
        <w:pStyle w:val="Akapitzlist"/>
        <w:numPr>
          <w:ilvl w:val="2"/>
          <w:numId w:val="5"/>
        </w:numPr>
        <w:spacing w:after="120" w:line="240" w:lineRule="auto"/>
        <w:contextualSpacing w:val="0"/>
        <w:jc w:val="both"/>
        <w:rPr>
          <w:rFonts w:ascii="Franklin Gothic Book" w:hAnsi="Franklin Gothic Book" w:cs="Arial"/>
          <w:bCs/>
          <w:color w:val="000000" w:themeColor="text1"/>
          <w:sz w:val="20"/>
          <w:szCs w:val="20"/>
        </w:rPr>
      </w:pPr>
      <w:r w:rsidRPr="00E758B5">
        <w:rPr>
          <w:rFonts w:ascii="Franklin Gothic Book" w:hAnsi="Franklin Gothic Book" w:cs="Arial"/>
          <w:bCs/>
          <w:color w:val="000000" w:themeColor="text1"/>
          <w:sz w:val="20"/>
          <w:szCs w:val="20"/>
        </w:rPr>
        <w:t>Szczegółowy zakres usługi zawiera Załącznik nr 1 do umowy.</w:t>
      </w:r>
    </w:p>
    <w:p w14:paraId="42A83BAE" w14:textId="77777777" w:rsidR="00E758B5" w:rsidRPr="00E758B5" w:rsidRDefault="00E758B5" w:rsidP="00E758B5">
      <w:pPr>
        <w:pStyle w:val="Akapitzlist"/>
        <w:spacing w:after="120" w:line="240" w:lineRule="auto"/>
        <w:ind w:left="1134"/>
        <w:jc w:val="both"/>
        <w:rPr>
          <w:rFonts w:ascii="Franklin Gothic Book" w:hAnsi="Franklin Gothic Book" w:cs="Arial"/>
          <w:bCs/>
          <w:color w:val="000000" w:themeColor="text1"/>
          <w:sz w:val="20"/>
          <w:szCs w:val="20"/>
        </w:rPr>
      </w:pPr>
    </w:p>
    <w:p w14:paraId="4B06560E" w14:textId="77777777" w:rsidR="00E758B5" w:rsidRPr="00E758B5" w:rsidRDefault="00E758B5" w:rsidP="00E758B5">
      <w:pPr>
        <w:pStyle w:val="Akapitzlist"/>
        <w:numPr>
          <w:ilvl w:val="0"/>
          <w:numId w:val="3"/>
        </w:numPr>
        <w:spacing w:after="120"/>
        <w:rPr>
          <w:rFonts w:ascii="Franklin Gothic Book" w:hAnsi="Franklin Gothic Book" w:cs="Arial"/>
          <w:b/>
          <w:bCs/>
          <w:color w:val="000000" w:themeColor="text1"/>
          <w:sz w:val="20"/>
          <w:szCs w:val="20"/>
        </w:rPr>
      </w:pPr>
      <w:r w:rsidRPr="00E758B5">
        <w:rPr>
          <w:rFonts w:ascii="Franklin Gothic Book" w:hAnsi="Franklin Gothic Book" w:cs="Arial"/>
          <w:b/>
          <w:bCs/>
          <w:color w:val="000000" w:themeColor="text1"/>
          <w:sz w:val="20"/>
          <w:szCs w:val="20"/>
        </w:rPr>
        <w:t>ZAŁOŻENIA I WARUNKI TECHNICZNE DLA PRAWIDŁOWEJ REALIZACJI ZADANIA</w:t>
      </w:r>
    </w:p>
    <w:p w14:paraId="4D203ABD"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Wykonawca oświadcza, że ma doświadczenie i wykonywał/wykonuje remonty zabezpieczeń elektrycznych pól 6kV w energetyce.</w:t>
      </w:r>
    </w:p>
    <w:p w14:paraId="687A54D3"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8151FA2"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1D6B62CB"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BB9D086" w14:textId="77777777" w:rsidR="00E758B5" w:rsidRPr="00E758B5" w:rsidRDefault="00E758B5" w:rsidP="00E758B5">
      <w:pPr>
        <w:rPr>
          <w:rFonts w:ascii="Franklin Gothic Book" w:hAnsi="Franklin Gothic Book"/>
          <w:szCs w:val="20"/>
          <w:lang w:eastAsia="en-US"/>
        </w:rPr>
      </w:pPr>
    </w:p>
    <w:p w14:paraId="62818928" w14:textId="77777777" w:rsidR="00E758B5" w:rsidRPr="00E758B5" w:rsidRDefault="00E758B5" w:rsidP="00E758B5">
      <w:pPr>
        <w:pStyle w:val="Akapitzlist"/>
        <w:numPr>
          <w:ilvl w:val="0"/>
          <w:numId w:val="3"/>
        </w:numPr>
        <w:spacing w:after="120"/>
        <w:rPr>
          <w:rFonts w:ascii="Franklin Gothic Book" w:hAnsi="Franklin Gothic Book" w:cs="Arial"/>
          <w:b/>
          <w:sz w:val="20"/>
          <w:szCs w:val="20"/>
        </w:rPr>
      </w:pPr>
      <w:r w:rsidRPr="00E758B5">
        <w:rPr>
          <w:rFonts w:ascii="Franklin Gothic Book" w:hAnsi="Franklin Gothic Book" w:cs="Arial"/>
          <w:b/>
          <w:sz w:val="20"/>
          <w:szCs w:val="20"/>
        </w:rPr>
        <w:t>TERMIN WYKONANIA</w:t>
      </w:r>
    </w:p>
    <w:p w14:paraId="1E77B3A0" w14:textId="77777777" w:rsidR="00E758B5" w:rsidRPr="00E758B5" w:rsidRDefault="00E758B5" w:rsidP="00E758B5">
      <w:pPr>
        <w:pStyle w:val="Nagwek2"/>
        <w:keepNext w:val="0"/>
        <w:keepLines w:val="0"/>
        <w:numPr>
          <w:ilvl w:val="1"/>
          <w:numId w:val="3"/>
        </w:numPr>
        <w:spacing w:before="0" w:after="120" w:line="240" w:lineRule="auto"/>
        <w:ind w:left="788" w:hanging="431"/>
        <w:jc w:val="both"/>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Usługa zostanie wykonane w terminie d</w:t>
      </w:r>
      <w:r w:rsidRPr="00E758B5">
        <w:rPr>
          <w:rFonts w:ascii="Franklin Gothic Book" w:eastAsia="Times New Roman" w:hAnsi="Franklin Gothic Book"/>
          <w:color w:val="000000" w:themeColor="text1"/>
          <w:sz w:val="20"/>
          <w:szCs w:val="20"/>
          <w:lang w:val="pl-PL" w:eastAsia="pl-PL"/>
        </w:rPr>
        <w:t>o 15.11.2019 roku.</w:t>
      </w:r>
    </w:p>
    <w:p w14:paraId="7132D0C5" w14:textId="77777777" w:rsidR="00E758B5" w:rsidRPr="00E758B5" w:rsidRDefault="00E758B5" w:rsidP="00E758B5">
      <w:pPr>
        <w:pStyle w:val="Tekstpodstawowy"/>
        <w:numPr>
          <w:ilvl w:val="1"/>
          <w:numId w:val="3"/>
        </w:numPr>
        <w:spacing w:after="120"/>
        <w:ind w:left="788" w:hanging="431"/>
        <w:rPr>
          <w:rFonts w:ascii="Franklin Gothic Book" w:eastAsia="Times New Roman" w:hAnsi="Franklin Gothic Book"/>
          <w:color w:val="000000" w:themeColor="text1"/>
          <w:sz w:val="20"/>
          <w:szCs w:val="20"/>
          <w:lang w:eastAsia="pl-PL"/>
        </w:rPr>
      </w:pPr>
      <w:r w:rsidRPr="00E758B5">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458018FE" w14:textId="77777777" w:rsidR="00E758B5" w:rsidRPr="00E758B5" w:rsidRDefault="00E758B5" w:rsidP="00E758B5">
      <w:pPr>
        <w:pStyle w:val="Tekstpodstawowy"/>
        <w:numPr>
          <w:ilvl w:val="1"/>
          <w:numId w:val="3"/>
        </w:numPr>
        <w:spacing w:after="120"/>
        <w:ind w:left="788" w:hanging="431"/>
        <w:rPr>
          <w:rFonts w:ascii="Franklin Gothic Book" w:eastAsia="Times New Roman" w:hAnsi="Franklin Gothic Book"/>
          <w:color w:val="000000" w:themeColor="text1"/>
          <w:sz w:val="20"/>
          <w:szCs w:val="20"/>
          <w:lang w:eastAsia="pl-PL"/>
        </w:rPr>
      </w:pPr>
      <w:r w:rsidRPr="00E758B5">
        <w:rPr>
          <w:rFonts w:ascii="Franklin Gothic Book" w:eastAsia="Times New Roman" w:hAnsi="Franklin Gothic Book"/>
          <w:color w:val="000000" w:themeColor="text1"/>
          <w:sz w:val="20"/>
          <w:szCs w:val="20"/>
          <w:lang w:eastAsia="pl-PL"/>
        </w:rPr>
        <w:t>Opracowanie i dostarczenie dokumentacji powykonawczej  do 15.11.2019 roku.</w:t>
      </w:r>
    </w:p>
    <w:p w14:paraId="5E4B92D3" w14:textId="77777777" w:rsidR="00E758B5" w:rsidRPr="00E758B5" w:rsidRDefault="00E758B5" w:rsidP="00E758B5">
      <w:pPr>
        <w:pStyle w:val="Tekstpodstawowy"/>
        <w:numPr>
          <w:ilvl w:val="1"/>
          <w:numId w:val="3"/>
        </w:numPr>
        <w:spacing w:after="120"/>
        <w:ind w:left="788" w:hanging="431"/>
        <w:rPr>
          <w:rFonts w:ascii="Franklin Gothic Book" w:eastAsia="Times New Roman" w:hAnsi="Franklin Gothic Book"/>
          <w:color w:val="000000" w:themeColor="text1"/>
          <w:sz w:val="20"/>
          <w:szCs w:val="20"/>
          <w:lang w:eastAsia="pl-PL"/>
        </w:rPr>
      </w:pPr>
      <w:r w:rsidRPr="00E758B5">
        <w:rPr>
          <w:rFonts w:ascii="Franklin Gothic Book" w:eastAsia="Times New Roman" w:hAnsi="Franklin Gothic Book"/>
          <w:color w:val="000000" w:themeColor="text1"/>
          <w:sz w:val="20"/>
          <w:szCs w:val="20"/>
          <w:lang w:eastAsia="pl-PL"/>
        </w:rPr>
        <w:t>Zamawiający zastrzega sobie zmianę terminu odstawienia rozdzielni do prac obiektowych.</w:t>
      </w:r>
    </w:p>
    <w:p w14:paraId="144C9E98" w14:textId="77777777" w:rsidR="00E758B5" w:rsidRPr="00E758B5" w:rsidRDefault="00E758B5" w:rsidP="00E758B5">
      <w:pPr>
        <w:rPr>
          <w:rFonts w:ascii="Franklin Gothic Book" w:hAnsi="Franklin Gothic Book"/>
          <w:szCs w:val="20"/>
          <w:lang w:eastAsia="en-US"/>
        </w:rPr>
      </w:pPr>
    </w:p>
    <w:p w14:paraId="5A6CDCF2" w14:textId="77777777" w:rsidR="00E758B5" w:rsidRPr="00E758B5" w:rsidRDefault="00E758B5" w:rsidP="00E758B5">
      <w:pPr>
        <w:pStyle w:val="Akapitzlist"/>
        <w:numPr>
          <w:ilvl w:val="0"/>
          <w:numId w:val="3"/>
        </w:numPr>
        <w:spacing w:after="120"/>
        <w:rPr>
          <w:rFonts w:ascii="Franklin Gothic Book" w:hAnsi="Franklin Gothic Book" w:cs="Arial"/>
          <w:b/>
          <w:sz w:val="20"/>
          <w:szCs w:val="20"/>
        </w:rPr>
      </w:pPr>
      <w:r w:rsidRPr="00E758B5">
        <w:rPr>
          <w:rFonts w:ascii="Franklin Gothic Book" w:hAnsi="Franklin Gothic Book" w:cs="Arial"/>
          <w:b/>
          <w:sz w:val="20"/>
          <w:szCs w:val="20"/>
        </w:rPr>
        <w:t>WYNAGRODZENIE I WARUNKI PŁATNOŚCI</w:t>
      </w:r>
    </w:p>
    <w:p w14:paraId="1D6524CE" w14:textId="77777777" w:rsidR="00E758B5" w:rsidRPr="00E758B5" w:rsidRDefault="00E758B5" w:rsidP="00E758B5">
      <w:pPr>
        <w:pStyle w:val="Akapitzlist"/>
        <w:numPr>
          <w:ilvl w:val="1"/>
          <w:numId w:val="3"/>
        </w:numPr>
        <w:spacing w:after="120" w:line="240" w:lineRule="auto"/>
        <w:contextualSpacing w:val="0"/>
        <w:rPr>
          <w:rFonts w:ascii="Franklin Gothic Book" w:hAnsi="Franklin Gothic Book"/>
          <w:color w:val="000000" w:themeColor="text1"/>
          <w:sz w:val="20"/>
          <w:szCs w:val="20"/>
        </w:rPr>
      </w:pPr>
      <w:r w:rsidRPr="00E758B5">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E758B5">
        <w:rPr>
          <w:rFonts w:ascii="Franklin Gothic Book" w:hAnsi="Franklin Gothic Book" w:cs="Arial"/>
          <w:b/>
          <w:sz w:val="20"/>
          <w:szCs w:val="20"/>
        </w:rPr>
        <w:t>…000 zł netto</w:t>
      </w:r>
      <w:r w:rsidRPr="00E758B5">
        <w:rPr>
          <w:rFonts w:ascii="Franklin Gothic Book" w:hAnsi="Franklin Gothic Book" w:cs="Arial"/>
          <w:sz w:val="20"/>
          <w:szCs w:val="20"/>
        </w:rPr>
        <w:t xml:space="preserve"> (słownie: … tysięcy złotych)</w:t>
      </w:r>
      <w:r w:rsidRPr="00E758B5" w:rsidDel="000C5546">
        <w:rPr>
          <w:rFonts w:ascii="Franklin Gothic Book" w:hAnsi="Franklin Gothic Book" w:cs="Arial"/>
          <w:sz w:val="20"/>
          <w:szCs w:val="20"/>
        </w:rPr>
        <w:t xml:space="preserve"> </w:t>
      </w:r>
    </w:p>
    <w:p w14:paraId="4C41B419"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 xml:space="preserve">Podział  wynagrodzenia na odrębne przedmioty odbioru i rozliczeń: </w:t>
      </w:r>
    </w:p>
    <w:p w14:paraId="0FA704F1" w14:textId="77777777" w:rsidR="00E758B5" w:rsidRPr="00E758B5" w:rsidRDefault="00E758B5" w:rsidP="00E758B5">
      <w:pPr>
        <w:pStyle w:val="Tekstpodstawowywcity"/>
        <w:numPr>
          <w:ilvl w:val="2"/>
          <w:numId w:val="3"/>
        </w:numPr>
        <w:ind w:left="1418" w:hanging="698"/>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Remont cyfrowych zabezpieczeń pól – ……………….. zł (słownie:………………………………………..) netto.</w:t>
      </w:r>
    </w:p>
    <w:p w14:paraId="15754D92" w14:textId="77777777" w:rsidR="00E758B5" w:rsidRPr="00E758B5" w:rsidRDefault="00E758B5" w:rsidP="00E758B5">
      <w:pPr>
        <w:pStyle w:val="Tekstpodstawowywcity"/>
        <w:numPr>
          <w:ilvl w:val="2"/>
          <w:numId w:val="3"/>
        </w:numPr>
        <w:ind w:left="1418" w:hanging="698"/>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Opracowanie i dostarczenie dokumentacji powykonawczej – ………………. zł (słownie: ……………………………………..) netto.</w:t>
      </w:r>
    </w:p>
    <w:p w14:paraId="502DA079" w14:textId="77777777" w:rsidR="00E758B5" w:rsidRPr="00E758B5" w:rsidRDefault="00E758B5" w:rsidP="00E758B5">
      <w:pPr>
        <w:pStyle w:val="Akapitzlist"/>
        <w:numPr>
          <w:ilvl w:val="1"/>
          <w:numId w:val="3"/>
        </w:numPr>
        <w:spacing w:after="120"/>
        <w:rPr>
          <w:rFonts w:ascii="Franklin Gothic Book" w:hAnsi="Franklin Gothic Book" w:cs="Arial"/>
          <w:b/>
          <w:sz w:val="20"/>
          <w:szCs w:val="20"/>
          <w:u w:val="single"/>
        </w:rPr>
      </w:pPr>
      <w:r w:rsidRPr="00E758B5">
        <w:rPr>
          <w:rFonts w:ascii="Franklin Gothic Book" w:hAnsi="Franklin Gothic Book" w:cs="Arial"/>
          <w:b/>
          <w:sz w:val="20"/>
          <w:szCs w:val="20"/>
          <w:u w:val="single"/>
        </w:rPr>
        <w:t>Faktury należy wysyłać na adres:</w:t>
      </w:r>
    </w:p>
    <w:p w14:paraId="017211E9"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Enea Połaniec S.A.</w:t>
      </w:r>
    </w:p>
    <w:p w14:paraId="1025C3D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Centrum Zarządzania Dokumentami</w:t>
      </w:r>
    </w:p>
    <w:p w14:paraId="13D7627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ul. Zacisze 28</w:t>
      </w:r>
    </w:p>
    <w:p w14:paraId="48E9D752" w14:textId="77777777" w:rsidR="00E758B5" w:rsidRPr="00E758B5" w:rsidRDefault="00E758B5" w:rsidP="00E758B5">
      <w:pPr>
        <w:pStyle w:val="Akapitzlist"/>
        <w:numPr>
          <w:ilvl w:val="1"/>
          <w:numId w:val="16"/>
        </w:numPr>
        <w:spacing w:after="0" w:line="240" w:lineRule="auto"/>
        <w:rPr>
          <w:rFonts w:ascii="Franklin Gothic Book" w:hAnsi="Franklin Gothic Book" w:cs="Arial"/>
          <w:sz w:val="20"/>
          <w:szCs w:val="20"/>
        </w:rPr>
      </w:pPr>
      <w:r w:rsidRPr="00E758B5">
        <w:rPr>
          <w:rFonts w:ascii="Franklin Gothic Book" w:hAnsi="Franklin Gothic Book" w:cs="Arial"/>
          <w:sz w:val="20"/>
          <w:szCs w:val="20"/>
        </w:rPr>
        <w:t>Zielona Góra</w:t>
      </w:r>
    </w:p>
    <w:p w14:paraId="4DF643AF" w14:textId="77777777" w:rsidR="00E758B5" w:rsidRPr="00E758B5" w:rsidRDefault="00E758B5" w:rsidP="00E758B5">
      <w:pPr>
        <w:pStyle w:val="Akapitzlist"/>
        <w:keepNext/>
        <w:numPr>
          <w:ilvl w:val="1"/>
          <w:numId w:val="3"/>
        </w:numPr>
        <w:jc w:val="both"/>
        <w:outlineLvl w:val="0"/>
        <w:rPr>
          <w:rFonts w:ascii="Franklin Gothic Book" w:eastAsiaTheme="majorEastAsia" w:hAnsi="Franklin Gothic Book" w:cstheme="minorHAnsi"/>
          <w:sz w:val="20"/>
          <w:szCs w:val="20"/>
        </w:rPr>
      </w:pPr>
      <w:r w:rsidRPr="00E758B5">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4B19F1D7" w14:textId="232163E9" w:rsidR="00E758B5" w:rsidRPr="00E758B5" w:rsidRDefault="00E758B5" w:rsidP="00E758B5">
      <w:pPr>
        <w:keepNext/>
        <w:numPr>
          <w:ilvl w:val="1"/>
          <w:numId w:val="3"/>
        </w:numPr>
        <w:spacing w:line="276" w:lineRule="auto"/>
        <w:jc w:val="both"/>
        <w:outlineLvl w:val="0"/>
        <w:rPr>
          <w:rFonts w:ascii="Franklin Gothic Book" w:eastAsiaTheme="majorEastAsia" w:hAnsi="Franklin Gothic Book" w:cstheme="minorHAnsi"/>
          <w:szCs w:val="20"/>
        </w:rPr>
      </w:pPr>
      <w:r w:rsidRPr="00E758B5">
        <w:rPr>
          <w:rFonts w:ascii="Franklin Gothic Book" w:eastAsiaTheme="majorEastAsia" w:hAnsi="Franklin Gothic Book" w:cstheme="minorHAnsi"/>
          <w:szCs w:val="20"/>
        </w:rPr>
        <w:t>Wynagrodzenie obejmuje wszystkie koszty wykonania przedmiotu Umowy, w tym koszty sporządzenia i dostarczenia dokumentacji,  koszty ogólne  i zysk.</w:t>
      </w:r>
    </w:p>
    <w:p w14:paraId="3D5F9774" w14:textId="77777777" w:rsidR="00E758B5" w:rsidRPr="00E758B5" w:rsidRDefault="00E758B5" w:rsidP="00E758B5">
      <w:pPr>
        <w:pStyle w:val="Nagwek1"/>
        <w:keepLines w:val="0"/>
        <w:numPr>
          <w:ilvl w:val="0"/>
          <w:numId w:val="3"/>
        </w:numPr>
        <w:spacing w:before="100" w:beforeAutospacing="1" w:after="120"/>
        <w:jc w:val="both"/>
        <w:rPr>
          <w:rFonts w:ascii="Franklin Gothic Book" w:hAnsi="Franklin Gothic Book"/>
          <w:b/>
          <w:color w:val="000000" w:themeColor="text1"/>
          <w:sz w:val="20"/>
          <w:szCs w:val="20"/>
        </w:rPr>
      </w:pPr>
      <w:r w:rsidRPr="00E758B5">
        <w:rPr>
          <w:rFonts w:ascii="Franklin Gothic Book" w:hAnsi="Franklin Gothic Book"/>
          <w:b/>
          <w:color w:val="000000" w:themeColor="text1"/>
          <w:sz w:val="20"/>
          <w:szCs w:val="20"/>
        </w:rPr>
        <w:t xml:space="preserve">ZABEZPIECZENIA FINANSOWE </w:t>
      </w:r>
    </w:p>
    <w:p w14:paraId="17420885" w14:textId="77777777" w:rsidR="00E758B5" w:rsidRPr="00E758B5" w:rsidRDefault="00E758B5" w:rsidP="00E758B5">
      <w:pPr>
        <w:pStyle w:val="Nagwek2"/>
        <w:keepNext w:val="0"/>
        <w:keepLines w:val="0"/>
        <w:numPr>
          <w:ilvl w:val="1"/>
          <w:numId w:val="3"/>
        </w:numPr>
        <w:snapToGrid w:val="0"/>
        <w:spacing w:before="120" w:line="240" w:lineRule="auto"/>
        <w:jc w:val="both"/>
        <w:rPr>
          <w:rFonts w:ascii="Franklin Gothic Book" w:hAnsi="Franklin Gothic Book" w:cs="Arial"/>
          <w:color w:val="000000" w:themeColor="text1"/>
          <w:sz w:val="20"/>
          <w:szCs w:val="20"/>
          <w:lang w:val="pl-PL"/>
        </w:rPr>
      </w:pPr>
      <w:r w:rsidRPr="00E758B5">
        <w:rPr>
          <w:rFonts w:ascii="Franklin Gothic Book" w:hAnsi="Franklin Gothic Book" w:cs="Arial"/>
          <w:color w:val="000000" w:themeColor="text1"/>
          <w:sz w:val="20"/>
          <w:szCs w:val="20"/>
          <w:lang w:val="pl-PL"/>
        </w:rPr>
        <w:t>Celem zabezpieczenia roszczeń Zamawiającego na okoliczność niewykonania lub nienależytego  wykonania Umowy Wykonawca złoży Zamawiającemu:</w:t>
      </w:r>
    </w:p>
    <w:p w14:paraId="5B4DA5D0" w14:textId="77777777" w:rsidR="00E758B5" w:rsidRPr="00E758B5" w:rsidRDefault="00E758B5" w:rsidP="00E758B5">
      <w:pPr>
        <w:pStyle w:val="Nagwek3"/>
        <w:keepNext w:val="0"/>
        <w:keepLines w:val="0"/>
        <w:numPr>
          <w:ilvl w:val="2"/>
          <w:numId w:val="3"/>
        </w:numPr>
        <w:spacing w:before="120" w:line="240" w:lineRule="auto"/>
        <w:jc w:val="both"/>
        <w:rPr>
          <w:rFonts w:ascii="Franklin Gothic Book" w:hAnsi="Franklin Gothic Book"/>
          <w:color w:val="000000" w:themeColor="text1"/>
          <w:sz w:val="20"/>
          <w:szCs w:val="20"/>
          <w:lang w:val="pl-PL"/>
        </w:rPr>
      </w:pPr>
      <w:r w:rsidRPr="00E758B5">
        <w:rPr>
          <w:rFonts w:ascii="Franklin Gothic Book" w:hAnsi="Franklin Gothic Book"/>
          <w:b/>
          <w:bCs/>
          <w:color w:val="000000" w:themeColor="text1"/>
          <w:sz w:val="20"/>
          <w:szCs w:val="20"/>
          <w:lang w:val="pl-PL"/>
        </w:rPr>
        <w:t xml:space="preserve"> Gwarancję Należytego Wykonania Umowy</w:t>
      </w:r>
      <w:r w:rsidRPr="00E758B5">
        <w:rPr>
          <w:rFonts w:ascii="Franklin Gothic Book" w:hAnsi="Franklin Gothic Book"/>
          <w:color w:val="000000" w:themeColor="text1"/>
          <w:sz w:val="20"/>
          <w:szCs w:val="20"/>
          <w:lang w:val="pl-PL"/>
        </w:rPr>
        <w:t xml:space="preserve"> w wysokości </w:t>
      </w:r>
      <w:r w:rsidRPr="00E758B5">
        <w:rPr>
          <w:rFonts w:ascii="Franklin Gothic Book" w:hAnsi="Franklin Gothic Book"/>
          <w:bCs/>
          <w:color w:val="000000" w:themeColor="text1"/>
          <w:sz w:val="20"/>
          <w:szCs w:val="20"/>
          <w:lang w:val="pl-PL"/>
        </w:rPr>
        <w:t xml:space="preserve">5 </w:t>
      </w:r>
      <w:r w:rsidRPr="00E758B5">
        <w:rPr>
          <w:rFonts w:ascii="Franklin Gothic Book" w:hAnsi="Franklin Gothic Book"/>
          <w:color w:val="000000" w:themeColor="text1"/>
          <w:sz w:val="20"/>
          <w:szCs w:val="20"/>
          <w:lang w:val="pl-PL"/>
        </w:rPr>
        <w:t xml:space="preserve">% kwoty Wynagrodzenia netto określonego w pkt 4.1., która będzie obowiązywać przez okres realizacji przedmiotu Umowy, tj. do dnia odbioru końcowego. Gwarancja ta musi być przedłożona Zamawiającemu najpóźniej w dniu zawarcia Umowy, w formie gwarancji bankowej lub ubezpieczeniowej nieprzenoszalnej, nieodwołalnej i płatnej na </w:t>
      </w:r>
      <w:r w:rsidRPr="00E758B5">
        <w:rPr>
          <w:rFonts w:ascii="Franklin Gothic Book" w:hAnsi="Franklin Gothic Book"/>
          <w:color w:val="000000" w:themeColor="text1"/>
          <w:sz w:val="20"/>
          <w:szCs w:val="20"/>
          <w:lang w:val="pl-PL"/>
        </w:rPr>
        <w:lastRenderedPageBreak/>
        <w:t>pierwsze pisemne żądanie, bez badania jego zasadności. W przypadku przedłużenia terminu wykonania Umowy z przyczyn leżących po stronie Wykonawcy, Wykonawca zobowiązuje się odpowiednio przedłużyć okres ważności udzielonej Gwarancji tj. do dnia zaplanowanego odbioru końcowego.</w:t>
      </w:r>
    </w:p>
    <w:p w14:paraId="4CDF120D" w14:textId="77777777" w:rsidR="00E758B5" w:rsidRPr="00E758B5" w:rsidRDefault="00E758B5" w:rsidP="00E758B5">
      <w:pPr>
        <w:pStyle w:val="Akapitzlist"/>
        <w:numPr>
          <w:ilvl w:val="2"/>
          <w:numId w:val="3"/>
        </w:numPr>
        <w:spacing w:before="120"/>
        <w:rPr>
          <w:rFonts w:ascii="Franklin Gothic Book" w:hAnsi="Franklin Gothic Book" w:cs="Arial"/>
          <w:b/>
          <w:bCs/>
          <w:color w:val="000000" w:themeColor="text1"/>
          <w:sz w:val="20"/>
          <w:szCs w:val="20"/>
        </w:rPr>
      </w:pPr>
      <w:r w:rsidRPr="00E758B5">
        <w:rPr>
          <w:rFonts w:ascii="Franklin Gothic Book" w:hAnsi="Franklin Gothic Book"/>
          <w:b/>
          <w:bCs/>
          <w:color w:val="000000" w:themeColor="text1"/>
          <w:sz w:val="20"/>
          <w:szCs w:val="20"/>
        </w:rPr>
        <w:t xml:space="preserve"> Gwarancję Usunięcia Wad </w:t>
      </w:r>
      <w:r w:rsidRPr="00E758B5">
        <w:rPr>
          <w:rFonts w:ascii="Franklin Gothic Book" w:hAnsi="Franklin Gothic Book"/>
          <w:color w:val="000000" w:themeColor="text1"/>
          <w:sz w:val="20"/>
          <w:szCs w:val="20"/>
        </w:rPr>
        <w:t xml:space="preserve">w wysokości </w:t>
      </w:r>
      <w:r w:rsidRPr="00E758B5">
        <w:rPr>
          <w:rFonts w:ascii="Franklin Gothic Book" w:hAnsi="Franklin Gothic Book"/>
          <w:bCs/>
          <w:color w:val="000000" w:themeColor="text1"/>
          <w:sz w:val="20"/>
          <w:szCs w:val="20"/>
        </w:rPr>
        <w:t xml:space="preserve">5 </w:t>
      </w:r>
      <w:r w:rsidRPr="00E758B5">
        <w:rPr>
          <w:rFonts w:ascii="Franklin Gothic Book" w:hAnsi="Franklin Gothic Book"/>
          <w:color w:val="000000" w:themeColor="text1"/>
          <w:sz w:val="20"/>
          <w:szCs w:val="20"/>
        </w:rPr>
        <w:t xml:space="preserve">% kwoty Wynagrodzenia netto określonego w pkt 34.1., obowiązującą w 36 - miesięcznym okresie gwarancji oraz w ciągu 45 dni po zakończeniu tego okresu. Gwarancja ta musi zostać przedłożona Zamawiającemu najpóźniej w dniu odbioru końcowego, w formie gwarancji bankowej lub ubezpieczeniowej nieprzenoszalnej, </w:t>
      </w:r>
    </w:p>
    <w:p w14:paraId="24C44F5F" w14:textId="77777777" w:rsidR="00E758B5" w:rsidRPr="00E758B5" w:rsidRDefault="00E758B5" w:rsidP="00E758B5">
      <w:pPr>
        <w:pStyle w:val="Akapitzlist"/>
        <w:spacing w:before="120" w:after="0" w:line="240" w:lineRule="auto"/>
        <w:ind w:left="1440"/>
        <w:rPr>
          <w:rFonts w:ascii="Franklin Gothic Book" w:hAnsi="Franklin Gothic Book" w:cs="Arial"/>
          <w:b/>
          <w:bCs/>
          <w:color w:val="000000" w:themeColor="text1"/>
          <w:sz w:val="20"/>
          <w:szCs w:val="20"/>
        </w:rPr>
      </w:pPr>
    </w:p>
    <w:p w14:paraId="1A25B067" w14:textId="77777777" w:rsidR="00E758B5" w:rsidRPr="00E758B5" w:rsidRDefault="00E758B5" w:rsidP="00E758B5">
      <w:pPr>
        <w:pStyle w:val="Akapitzlist"/>
        <w:numPr>
          <w:ilvl w:val="0"/>
          <w:numId w:val="3"/>
        </w:numPr>
        <w:spacing w:after="120"/>
        <w:rPr>
          <w:rFonts w:ascii="Franklin Gothic Book" w:hAnsi="Franklin Gothic Book" w:cs="Arial"/>
          <w:b/>
          <w:bCs/>
          <w:color w:val="000000" w:themeColor="text1"/>
          <w:sz w:val="20"/>
          <w:szCs w:val="20"/>
        </w:rPr>
      </w:pPr>
      <w:r w:rsidRPr="00E758B5">
        <w:rPr>
          <w:rFonts w:ascii="Franklin Gothic Book" w:hAnsi="Franklin Gothic Book" w:cs="Arial"/>
          <w:b/>
          <w:bCs/>
          <w:color w:val="000000" w:themeColor="text1"/>
          <w:sz w:val="20"/>
          <w:szCs w:val="20"/>
        </w:rPr>
        <w:t>WARUNKI ORGANIZACYJNE DLA PRAWIDŁOWEJ REALIZACJI ZADANIA</w:t>
      </w:r>
    </w:p>
    <w:p w14:paraId="32ED1E6F"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DB558F2"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412226D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Zakres usługi będzie realizowany zgodnie z harmonogramem ustalonym przez Strony.</w:t>
      </w:r>
    </w:p>
    <w:p w14:paraId="5A5C6D7B" w14:textId="77777777" w:rsidR="00E758B5" w:rsidRPr="00E758B5" w:rsidRDefault="00E758B5" w:rsidP="00E758B5">
      <w:pPr>
        <w:pStyle w:val="Tekstpodstawowywcity"/>
        <w:ind w:left="792"/>
        <w:jc w:val="both"/>
        <w:rPr>
          <w:rFonts w:ascii="Franklin Gothic Book" w:hAnsi="Franklin Gothic Book"/>
          <w:color w:val="000000" w:themeColor="text1"/>
          <w:szCs w:val="20"/>
        </w:rPr>
      </w:pPr>
    </w:p>
    <w:p w14:paraId="26E0DE9A" w14:textId="77777777" w:rsidR="00E758B5" w:rsidRPr="00E758B5" w:rsidRDefault="00E758B5" w:rsidP="00E758B5">
      <w:pPr>
        <w:pStyle w:val="Tekstpodstawowywcity"/>
        <w:numPr>
          <w:ilvl w:val="0"/>
          <w:numId w:val="3"/>
        </w:numPr>
        <w:jc w:val="both"/>
        <w:rPr>
          <w:rFonts w:ascii="Franklin Gothic Book" w:hAnsi="Franklin Gothic Book"/>
          <w:color w:val="000000" w:themeColor="text1"/>
          <w:szCs w:val="20"/>
        </w:rPr>
      </w:pPr>
      <w:r w:rsidRPr="00E758B5">
        <w:rPr>
          <w:rFonts w:ascii="Franklin Gothic Book" w:hAnsi="Franklin Gothic Book"/>
          <w:b/>
          <w:color w:val="000000" w:themeColor="text1"/>
          <w:szCs w:val="20"/>
        </w:rPr>
        <w:t>OBOWIĄZKI ZAMAWIAJĄCEGO</w:t>
      </w:r>
    </w:p>
    <w:p w14:paraId="1BC8886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Udostępnianie posiadanej dokumentacji technicznej i budowlanej.</w:t>
      </w:r>
    </w:p>
    <w:p w14:paraId="71941B4F" w14:textId="77777777" w:rsidR="00E758B5" w:rsidRPr="00E758B5" w:rsidRDefault="00E758B5" w:rsidP="00E758B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Konsultowanie proponowanych rozwiązań technicznych.</w:t>
      </w:r>
    </w:p>
    <w:p w14:paraId="59E887C7" w14:textId="77777777" w:rsidR="00E758B5" w:rsidRPr="00E758B5" w:rsidRDefault="00E758B5" w:rsidP="00E758B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dokumentów związanych z zakresem SIWZ.</w:t>
      </w:r>
    </w:p>
    <w:p w14:paraId="48ADD4A7" w14:textId="77777777" w:rsidR="00E758B5" w:rsidRPr="00E758B5" w:rsidRDefault="00E758B5" w:rsidP="00E758B5">
      <w:pPr>
        <w:pStyle w:val="Tekstpodstawowywcity"/>
        <w:tabs>
          <w:tab w:val="left" w:pos="142"/>
        </w:tabs>
        <w:ind w:left="792"/>
        <w:jc w:val="both"/>
        <w:rPr>
          <w:rFonts w:ascii="Franklin Gothic Book" w:hAnsi="Franklin Gothic Book"/>
          <w:color w:val="000000" w:themeColor="text1"/>
          <w:szCs w:val="20"/>
        </w:rPr>
      </w:pPr>
    </w:p>
    <w:p w14:paraId="4FC3F212" w14:textId="77777777" w:rsidR="00E758B5" w:rsidRPr="00E758B5" w:rsidRDefault="00E758B5" w:rsidP="00E758B5">
      <w:pPr>
        <w:pStyle w:val="Tekstpodstawowywcity"/>
        <w:numPr>
          <w:ilvl w:val="0"/>
          <w:numId w:val="3"/>
        </w:numPr>
        <w:jc w:val="both"/>
        <w:rPr>
          <w:rFonts w:ascii="Franklin Gothic Book" w:hAnsi="Franklin Gothic Book"/>
          <w:color w:val="000000" w:themeColor="text1"/>
          <w:szCs w:val="20"/>
        </w:rPr>
      </w:pPr>
      <w:r w:rsidRPr="00E758B5">
        <w:rPr>
          <w:rFonts w:ascii="Franklin Gothic Book" w:hAnsi="Franklin Gothic Book"/>
          <w:b/>
          <w:color w:val="000000" w:themeColor="text1"/>
          <w:szCs w:val="20"/>
        </w:rPr>
        <w:t>OBOWIĄZKI WYKONAWCY</w:t>
      </w:r>
    </w:p>
    <w:p w14:paraId="2B2A697E"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151DCF28"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142F476D" w14:textId="77777777" w:rsidR="00E758B5" w:rsidRPr="00E758B5" w:rsidRDefault="00E758B5" w:rsidP="00E758B5">
      <w:pPr>
        <w:pStyle w:val="Akapitzlist"/>
        <w:numPr>
          <w:ilvl w:val="0"/>
          <w:numId w:val="3"/>
        </w:numPr>
        <w:spacing w:after="160" w:line="259" w:lineRule="auto"/>
        <w:rPr>
          <w:rFonts w:ascii="Franklin Gothic Book" w:hAnsi="Franklin Gothic Book" w:cs="Arial"/>
          <w:b/>
          <w:sz w:val="20"/>
          <w:szCs w:val="20"/>
        </w:rPr>
      </w:pPr>
      <w:r w:rsidRPr="00E758B5">
        <w:rPr>
          <w:rFonts w:ascii="Franklin Gothic Book" w:hAnsi="Franklin Gothic Book" w:cs="Arial"/>
          <w:b/>
          <w:sz w:val="20"/>
          <w:szCs w:val="20"/>
        </w:rPr>
        <w:t>OSOBY ODPOWIEDZIALNE ZA REALIZACJĘ UMOWY</w:t>
      </w:r>
    </w:p>
    <w:p w14:paraId="74D3D4E5" w14:textId="77777777" w:rsidR="00E758B5" w:rsidRPr="00E758B5" w:rsidRDefault="00E758B5" w:rsidP="00E758B5">
      <w:pPr>
        <w:pStyle w:val="Akapitzlist"/>
        <w:numPr>
          <w:ilvl w:val="1"/>
          <w:numId w:val="3"/>
        </w:numPr>
        <w:spacing w:after="160" w:line="259" w:lineRule="auto"/>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7D9B4D26" w14:textId="77777777" w:rsidR="00E758B5" w:rsidRPr="00E758B5" w:rsidRDefault="00E758B5" w:rsidP="00E758B5">
      <w:pPr>
        <w:pStyle w:val="Akapitzlist"/>
        <w:spacing w:before="120"/>
        <w:ind w:left="360"/>
        <w:rPr>
          <w:rFonts w:ascii="Franklin Gothic Book" w:hAnsi="Franklin Gothic Book" w:cs="Arial"/>
          <w:sz w:val="20"/>
          <w:szCs w:val="20"/>
          <w:lang w:val="nl-BE"/>
        </w:rPr>
      </w:pPr>
      <w:r w:rsidRPr="00E758B5">
        <w:rPr>
          <w:rFonts w:ascii="Franklin Gothic Book" w:eastAsia="Times" w:hAnsi="Franklin Gothic Book" w:cs="Verdana"/>
          <w:b/>
          <w:color w:val="000000"/>
          <w:sz w:val="20"/>
          <w:szCs w:val="20"/>
        </w:rPr>
        <w:t>Antoni Salij</w:t>
      </w:r>
      <w:r w:rsidRPr="00E758B5">
        <w:rPr>
          <w:rFonts w:ascii="Franklin Gothic Book" w:eastAsia="Times" w:hAnsi="Franklin Gothic Book" w:cs="Verdana"/>
          <w:b/>
          <w:i/>
          <w:color w:val="000000"/>
          <w:sz w:val="20"/>
          <w:szCs w:val="20"/>
        </w:rPr>
        <w:t xml:space="preserve"> </w:t>
      </w:r>
      <w:r w:rsidRPr="00E758B5">
        <w:rPr>
          <w:rFonts w:ascii="Franklin Gothic Book" w:hAnsi="Franklin Gothic Book" w:cs="Arial"/>
          <w:sz w:val="20"/>
          <w:szCs w:val="20"/>
        </w:rPr>
        <w:t xml:space="preserve">tel.: +48 15 865 69 60 lub </w:t>
      </w:r>
      <w:r w:rsidRPr="00E758B5">
        <w:rPr>
          <w:rFonts w:ascii="Franklin Gothic Book" w:hAnsi="Franklin Gothic Book"/>
          <w:sz w:val="20"/>
          <w:szCs w:val="20"/>
        </w:rPr>
        <w:t>+48 </w:t>
      </w:r>
      <w:r w:rsidRPr="00E758B5">
        <w:rPr>
          <w:rFonts w:ascii="Franklin Gothic Book" w:hAnsi="Franklin Gothic Book" w:cs="Arial"/>
          <w:sz w:val="20"/>
          <w:szCs w:val="20"/>
        </w:rPr>
        <w:t xml:space="preserve">664 030 854; email: </w:t>
      </w:r>
      <w:hyperlink r:id="rId27" w:history="1">
        <w:r w:rsidRPr="00E758B5">
          <w:rPr>
            <w:rStyle w:val="Hipercze"/>
            <w:rFonts w:ascii="Franklin Gothic Book" w:hAnsi="Franklin Gothic Book" w:cs="Arial"/>
            <w:sz w:val="20"/>
            <w:szCs w:val="20"/>
          </w:rPr>
          <w:t>antoni.salij@enea.pl</w:t>
        </w:r>
      </w:hyperlink>
    </w:p>
    <w:p w14:paraId="49EBA3A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E758B5">
      <w:pPr>
        <w:pStyle w:val="Akapitzlist"/>
        <w:numPr>
          <w:ilvl w:val="1"/>
          <w:numId w:val="3"/>
        </w:numPr>
        <w:spacing w:after="160" w:line="259" w:lineRule="auto"/>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E758B5" w:rsidRDefault="00E758B5" w:rsidP="00E758B5">
      <w:pPr>
        <w:pStyle w:val="Akapitzlist"/>
        <w:numPr>
          <w:ilvl w:val="0"/>
          <w:numId w:val="3"/>
        </w:numPr>
        <w:spacing w:after="160" w:line="259" w:lineRule="auto"/>
        <w:rPr>
          <w:rFonts w:ascii="Franklin Gothic Book" w:hAnsi="Franklin Gothic Book" w:cs="Arial"/>
          <w:b/>
          <w:sz w:val="20"/>
          <w:szCs w:val="20"/>
        </w:rPr>
      </w:pPr>
      <w:r w:rsidRPr="00E758B5">
        <w:rPr>
          <w:rFonts w:ascii="Franklin Gothic Book" w:hAnsi="Franklin Gothic Book" w:cs="Arial"/>
          <w:b/>
          <w:sz w:val="20"/>
          <w:szCs w:val="20"/>
        </w:rPr>
        <w:t xml:space="preserve">OGÓLNE WARUNKI ZAKUPU USŁUG ZAMAWIAJĄCEGO </w:t>
      </w:r>
    </w:p>
    <w:p w14:paraId="6AF5F864" w14:textId="77777777" w:rsidR="00E758B5" w:rsidRPr="00E758B5" w:rsidRDefault="00E758B5" w:rsidP="00E758B5">
      <w:pPr>
        <w:pStyle w:val="Akapitzlist"/>
        <w:numPr>
          <w:ilvl w:val="1"/>
          <w:numId w:val="3"/>
        </w:numPr>
        <w:spacing w:after="160" w:line="259" w:lineRule="auto"/>
        <w:ind w:left="851" w:hanging="567"/>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361F6043"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„Wykonawca udziela gwarancji na wykonane Usługi na okres 36 miesięcy licząc od daty odbioru końcowego i zobowiązuje się do przystąpienia do usuwania zgłoszonych wad niezwłocznie, nie później niż w ciągu  12 godzin od zgłoszenia wady.</w:t>
      </w:r>
    </w:p>
    <w:p w14:paraId="6CBCB57E"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14:paraId="42A3587F" w14:textId="77777777" w:rsidR="00E758B5" w:rsidRPr="00E758B5" w:rsidRDefault="00E758B5" w:rsidP="00E758B5">
      <w:pPr>
        <w:pStyle w:val="Akapitzlist"/>
        <w:numPr>
          <w:ilvl w:val="0"/>
          <w:numId w:val="3"/>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OŚWIADCZENIA WYKONAWCY</w:t>
      </w:r>
    </w:p>
    <w:p w14:paraId="0F86E9B7" w14:textId="77777777" w:rsidR="00E758B5" w:rsidRPr="00E758B5" w:rsidRDefault="00E758B5" w:rsidP="00E758B5">
      <w:pPr>
        <w:pStyle w:val="Akapitzlist"/>
        <w:numPr>
          <w:ilvl w:val="1"/>
          <w:numId w:val="3"/>
        </w:numPr>
        <w:spacing w:after="120" w:line="240" w:lineRule="auto"/>
        <w:ind w:left="426" w:hanging="426"/>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32BD1B76"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C1B771D" w14:textId="77777777" w:rsidR="00E758B5" w:rsidRPr="00E758B5" w:rsidRDefault="00E758B5" w:rsidP="00E758B5">
      <w:pPr>
        <w:pStyle w:val="Akapitzlist"/>
        <w:numPr>
          <w:ilvl w:val="0"/>
          <w:numId w:val="3"/>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POZOSTAŁE UREGULOWANIA</w:t>
      </w:r>
    </w:p>
    <w:p w14:paraId="34B54BA8" w14:textId="77777777" w:rsidR="00E758B5" w:rsidRPr="00E758B5" w:rsidRDefault="00E758B5" w:rsidP="00E758B5">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4CE12A73"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9231B0E"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32D1D0FD"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Integralną część Umowy stanowią załączniki nr 1 - Zakres </w:t>
      </w:r>
      <w:r w:rsidRPr="00E758B5">
        <w:rPr>
          <w:rFonts w:ascii="Franklin Gothic Book" w:hAnsi="Franklin Gothic Book" w:cs="Arial"/>
          <w:color w:val="000000" w:themeColor="text1"/>
          <w:sz w:val="20"/>
          <w:szCs w:val="20"/>
        </w:rPr>
        <w:t>remontu zabezpieczeń elektrycznych pól 6kV     DBCA-DBCB.</w:t>
      </w:r>
    </w:p>
    <w:p w14:paraId="364B38C7" w14:textId="77777777" w:rsidR="00E758B5" w:rsidRPr="00E758B5"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p>
    <w:p w14:paraId="7ECDECF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3D0925F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303156E" w14:textId="77777777"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B246F7" w14:textId="72454053"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3759486C" w14:textId="77777777" w:rsidR="00E758B5" w:rsidRPr="00037BB7" w:rsidRDefault="00E758B5" w:rsidP="00E758B5">
      <w:pPr>
        <w:ind w:firstLine="357"/>
        <w:jc w:val="right"/>
        <w:rPr>
          <w:rFonts w:ascii="Franklin Gothic Book" w:hAnsi="Franklin Gothic Book" w:cs="Calibri"/>
          <w:szCs w:val="20"/>
        </w:rPr>
      </w:pPr>
      <w:r w:rsidRPr="00037BB7">
        <w:rPr>
          <w:rFonts w:ascii="Franklin Gothic Book" w:hAnsi="Franklin Gothic Book" w:cs="Calibri"/>
          <w:szCs w:val="20"/>
        </w:rPr>
        <w:lastRenderedPageBreak/>
        <w:t>Załącznik</w:t>
      </w:r>
      <w:r>
        <w:rPr>
          <w:rFonts w:ascii="Franklin Gothic Book" w:hAnsi="Franklin Gothic Book" w:cs="Calibri"/>
          <w:szCs w:val="20"/>
        </w:rPr>
        <w:t xml:space="preserve"> nr 1</w:t>
      </w:r>
      <w:r w:rsidRPr="00037BB7">
        <w:rPr>
          <w:rFonts w:ascii="Franklin Gothic Book" w:hAnsi="Franklin Gothic Book" w:cs="Calibri"/>
          <w:szCs w:val="20"/>
        </w:rPr>
        <w:t xml:space="preserve">  do um</w:t>
      </w:r>
      <w:r>
        <w:rPr>
          <w:rFonts w:ascii="Franklin Gothic Book" w:hAnsi="Franklin Gothic Book" w:cs="Calibri"/>
          <w:szCs w:val="20"/>
        </w:rPr>
        <w:t>owy nr NZ/O</w:t>
      </w:r>
      <w:r w:rsidRPr="00037BB7">
        <w:rPr>
          <w:rFonts w:ascii="Franklin Gothic Book" w:hAnsi="Franklin Gothic Book" w:cs="Calibri"/>
          <w:szCs w:val="20"/>
        </w:rPr>
        <w:t>/……../……………….../2018/</w:t>
      </w:r>
      <w:r>
        <w:rPr>
          <w:rFonts w:ascii="Franklin Gothic Book" w:hAnsi="Franklin Gothic Book" w:cs="Calibri"/>
          <w:szCs w:val="20"/>
        </w:rPr>
        <w:t>……………………………../3113</w:t>
      </w:r>
    </w:p>
    <w:p w14:paraId="773C3724" w14:textId="77777777" w:rsidR="00E758B5" w:rsidRPr="009753D3" w:rsidRDefault="00E758B5" w:rsidP="00E758B5">
      <w:pPr>
        <w:spacing w:after="120"/>
        <w:jc w:val="center"/>
        <w:rPr>
          <w:rFonts w:ascii="Calibri" w:hAnsi="Calibri" w:cs="Calibri"/>
          <w:b/>
          <w:sz w:val="22"/>
          <w:szCs w:val="22"/>
        </w:rPr>
      </w:pPr>
    </w:p>
    <w:p w14:paraId="5C1C4D19" w14:textId="77777777" w:rsidR="00E758B5" w:rsidRDefault="00E758B5" w:rsidP="00E758B5">
      <w:pPr>
        <w:spacing w:after="120"/>
        <w:jc w:val="center"/>
        <w:rPr>
          <w:rFonts w:ascii="Franklin Gothic Book" w:hAnsi="Franklin Gothic Book" w:cs="Arial"/>
          <w:b/>
          <w:szCs w:val="20"/>
        </w:rPr>
      </w:pPr>
      <w:r>
        <w:rPr>
          <w:rFonts w:ascii="Franklin Gothic Book" w:hAnsi="Franklin Gothic Book" w:cs="Arial"/>
          <w:b/>
          <w:szCs w:val="20"/>
        </w:rPr>
        <w:t xml:space="preserve">Zakres </w:t>
      </w:r>
    </w:p>
    <w:p w14:paraId="44C69D03" w14:textId="77777777" w:rsidR="00E758B5" w:rsidRPr="00E70D62" w:rsidRDefault="00E758B5" w:rsidP="00E758B5">
      <w:pPr>
        <w:spacing w:after="120"/>
        <w:jc w:val="center"/>
        <w:rPr>
          <w:rFonts w:ascii="Franklin Gothic Book" w:hAnsi="Franklin Gothic Book" w:cs="Arial"/>
          <w:b/>
          <w:szCs w:val="20"/>
        </w:rPr>
      </w:pPr>
      <w:r>
        <w:rPr>
          <w:rFonts w:ascii="Franklin Gothic Book" w:hAnsi="Franklin Gothic Book" w:cs="Arial"/>
          <w:b/>
          <w:szCs w:val="20"/>
        </w:rPr>
        <w:t>r</w:t>
      </w:r>
      <w:r w:rsidRPr="00E70D62">
        <w:rPr>
          <w:rFonts w:ascii="Franklin Gothic Book" w:hAnsi="Franklin Gothic Book" w:cs="Arial"/>
          <w:b/>
          <w:szCs w:val="20"/>
        </w:rPr>
        <w:t>emont</w:t>
      </w:r>
      <w:r>
        <w:rPr>
          <w:rFonts w:ascii="Franklin Gothic Book" w:hAnsi="Franklin Gothic Book" w:cs="Arial"/>
          <w:b/>
          <w:szCs w:val="20"/>
        </w:rPr>
        <w:t>u</w:t>
      </w:r>
      <w:r w:rsidRPr="00E70D62">
        <w:rPr>
          <w:rFonts w:ascii="Franklin Gothic Book" w:hAnsi="Franklin Gothic Book" w:cs="Arial"/>
          <w:b/>
          <w:szCs w:val="20"/>
        </w:rPr>
        <w:t xml:space="preserve"> zabezpieczeń elektrycznych rozdzielni 6kV OBCA-OBCB</w:t>
      </w:r>
    </w:p>
    <w:p w14:paraId="12824945" w14:textId="77777777" w:rsidR="00E758B5" w:rsidRPr="00E70D62" w:rsidRDefault="00E758B5" w:rsidP="00E758B5">
      <w:pPr>
        <w:spacing w:after="120"/>
        <w:jc w:val="both"/>
        <w:rPr>
          <w:rFonts w:ascii="Franklin Gothic Book" w:hAnsi="Franklin Gothic Book" w:cs="Arial"/>
          <w:b/>
          <w:szCs w:val="20"/>
          <w:u w:val="single"/>
        </w:rPr>
      </w:pPr>
      <w:r w:rsidRPr="00E70D62">
        <w:rPr>
          <w:rFonts w:ascii="Franklin Gothic Book" w:hAnsi="Franklin Gothic Book" w:cs="Arial"/>
          <w:b/>
          <w:szCs w:val="20"/>
          <w:u w:val="single"/>
        </w:rPr>
        <w:t>Opis rozdzielnicy:</w:t>
      </w:r>
    </w:p>
    <w:p w14:paraId="2B4192FE" w14:textId="77777777" w:rsidR="00E758B5" w:rsidRPr="00303243" w:rsidRDefault="00E758B5" w:rsidP="00E758B5">
      <w:pPr>
        <w:spacing w:after="120"/>
        <w:ind w:left="284"/>
        <w:jc w:val="both"/>
        <w:rPr>
          <w:rFonts w:ascii="Franklin Gothic Book" w:eastAsiaTheme="minorHAnsi" w:hAnsi="Franklin Gothic Book" w:cs="Arial"/>
          <w:szCs w:val="20"/>
        </w:rPr>
      </w:pPr>
      <w:r w:rsidRPr="00303243">
        <w:rPr>
          <w:rFonts w:ascii="Franklin Gothic Book" w:eastAsiaTheme="minorHAnsi" w:hAnsi="Franklin Gothic Book" w:cs="Arial"/>
          <w:szCs w:val="20"/>
        </w:rPr>
        <w:t>Rozdzielnica 6kV OBCA-OBCB typu PREM-14 jako dwusekcyjna jest zlokalizowana w budynku K10-2 na poziomie 0 m.</w:t>
      </w:r>
    </w:p>
    <w:p w14:paraId="0DB0D339" w14:textId="77777777" w:rsidR="00E758B5" w:rsidRPr="00303243" w:rsidRDefault="00E758B5" w:rsidP="00E758B5">
      <w:pPr>
        <w:spacing w:after="120"/>
        <w:ind w:left="284"/>
        <w:jc w:val="both"/>
        <w:rPr>
          <w:rFonts w:ascii="Franklin Gothic Book" w:eastAsiaTheme="minorHAnsi" w:hAnsi="Franklin Gothic Book" w:cs="Arial"/>
          <w:szCs w:val="20"/>
        </w:rPr>
      </w:pPr>
      <w:r w:rsidRPr="00303243">
        <w:rPr>
          <w:rFonts w:ascii="Franklin Gothic Book" w:eastAsiaTheme="minorHAnsi" w:hAnsi="Franklin Gothic Book" w:cs="Arial"/>
          <w:szCs w:val="20"/>
        </w:rPr>
        <w:t>Dane techniczne rozdzielnicy 6kV OBCA-OBCB typu PREM-14 – (21 polowa):</w:t>
      </w:r>
    </w:p>
    <w:p w14:paraId="53A3E6FB" w14:textId="77777777" w:rsidR="00E758B5" w:rsidRPr="00303243" w:rsidRDefault="00E758B5" w:rsidP="00E758B5">
      <w:pPr>
        <w:pStyle w:val="Akapitzlist"/>
        <w:numPr>
          <w:ilvl w:val="0"/>
          <w:numId w:val="46"/>
        </w:numPr>
        <w:spacing w:after="120"/>
        <w:jc w:val="both"/>
        <w:rPr>
          <w:rFonts w:ascii="Franklin Gothic Book" w:eastAsiaTheme="minorHAnsi" w:hAnsi="Franklin Gothic Book" w:cs="Arial"/>
          <w:sz w:val="20"/>
          <w:szCs w:val="20"/>
        </w:rPr>
      </w:pPr>
      <w:r w:rsidRPr="00303243">
        <w:rPr>
          <w:rFonts w:ascii="Franklin Gothic Book" w:eastAsiaTheme="minorHAnsi" w:hAnsi="Franklin Gothic Book" w:cs="Arial"/>
          <w:sz w:val="20"/>
          <w:szCs w:val="20"/>
        </w:rPr>
        <w:t>najwyższe dopuszczalne napięcie - 7,2kV</w:t>
      </w:r>
    </w:p>
    <w:p w14:paraId="51E10AA4" w14:textId="77777777" w:rsidR="00E758B5" w:rsidRPr="00303243" w:rsidRDefault="00E758B5" w:rsidP="00E758B5">
      <w:pPr>
        <w:pStyle w:val="Akapitzlist"/>
        <w:numPr>
          <w:ilvl w:val="0"/>
          <w:numId w:val="46"/>
        </w:numPr>
        <w:spacing w:after="120"/>
        <w:jc w:val="both"/>
        <w:rPr>
          <w:rFonts w:ascii="Franklin Gothic Book" w:eastAsiaTheme="minorHAnsi" w:hAnsi="Franklin Gothic Book" w:cs="Arial"/>
          <w:sz w:val="20"/>
          <w:szCs w:val="20"/>
        </w:rPr>
      </w:pPr>
      <w:r w:rsidRPr="00303243">
        <w:rPr>
          <w:rFonts w:ascii="Franklin Gothic Book" w:eastAsiaTheme="minorHAnsi" w:hAnsi="Franklin Gothic Book" w:cs="Arial"/>
          <w:sz w:val="20"/>
          <w:szCs w:val="20"/>
        </w:rPr>
        <w:t>prąd znamionowy ciągły szyn zbiorczych - 1250A</w:t>
      </w:r>
    </w:p>
    <w:p w14:paraId="41621F27" w14:textId="77777777" w:rsidR="00E758B5" w:rsidRPr="00303243" w:rsidRDefault="00E758B5" w:rsidP="00E758B5">
      <w:pPr>
        <w:pStyle w:val="Akapitzlist"/>
        <w:numPr>
          <w:ilvl w:val="0"/>
          <w:numId w:val="46"/>
        </w:numPr>
        <w:spacing w:after="120"/>
        <w:jc w:val="both"/>
        <w:rPr>
          <w:rFonts w:ascii="Franklin Gothic Book" w:eastAsiaTheme="minorHAnsi" w:hAnsi="Franklin Gothic Book" w:cs="Arial"/>
          <w:sz w:val="20"/>
          <w:szCs w:val="20"/>
        </w:rPr>
      </w:pPr>
      <w:r w:rsidRPr="00303243">
        <w:rPr>
          <w:rFonts w:ascii="Franklin Gothic Book" w:eastAsiaTheme="minorHAnsi" w:hAnsi="Franklin Gothic Book" w:cs="Arial"/>
          <w:sz w:val="20"/>
          <w:szCs w:val="20"/>
        </w:rPr>
        <w:t xml:space="preserve">prąd znamionowy ciągły bloków funkcjonalnych:  </w:t>
      </w:r>
    </w:p>
    <w:p w14:paraId="6C51F262" w14:textId="77777777" w:rsidR="00E758B5" w:rsidRPr="00303243" w:rsidRDefault="00E758B5" w:rsidP="00E758B5">
      <w:pPr>
        <w:pStyle w:val="Akapitzlist"/>
        <w:numPr>
          <w:ilvl w:val="0"/>
          <w:numId w:val="46"/>
        </w:numPr>
        <w:spacing w:after="120"/>
        <w:jc w:val="both"/>
        <w:rPr>
          <w:rFonts w:ascii="Franklin Gothic Book" w:eastAsiaTheme="minorHAnsi" w:hAnsi="Franklin Gothic Book" w:cs="Arial"/>
          <w:sz w:val="20"/>
          <w:szCs w:val="20"/>
        </w:rPr>
      </w:pPr>
      <w:r w:rsidRPr="00303243">
        <w:rPr>
          <w:rFonts w:ascii="Franklin Gothic Book" w:eastAsiaTheme="minorHAnsi" w:hAnsi="Franklin Gothic Book" w:cs="Arial"/>
          <w:sz w:val="20"/>
          <w:szCs w:val="20"/>
        </w:rPr>
        <w:t xml:space="preserve">odpływowe z wyłącznikiem - 630A </w:t>
      </w:r>
    </w:p>
    <w:p w14:paraId="1ECC83ED" w14:textId="77777777" w:rsidR="00E758B5" w:rsidRPr="00303243" w:rsidRDefault="00E758B5" w:rsidP="00E758B5">
      <w:pPr>
        <w:pStyle w:val="Akapitzlist"/>
        <w:numPr>
          <w:ilvl w:val="0"/>
          <w:numId w:val="46"/>
        </w:numPr>
        <w:spacing w:after="120"/>
        <w:jc w:val="both"/>
        <w:rPr>
          <w:rFonts w:ascii="Franklin Gothic Book" w:eastAsiaTheme="minorHAnsi" w:hAnsi="Franklin Gothic Book" w:cs="Arial"/>
          <w:sz w:val="20"/>
          <w:szCs w:val="20"/>
        </w:rPr>
      </w:pPr>
      <w:r w:rsidRPr="00303243">
        <w:rPr>
          <w:rFonts w:ascii="Franklin Gothic Book" w:eastAsiaTheme="minorHAnsi" w:hAnsi="Franklin Gothic Book" w:cs="Arial"/>
          <w:sz w:val="20"/>
          <w:szCs w:val="20"/>
        </w:rPr>
        <w:t xml:space="preserve">zasilające z wyłącznikiem - 1250A </w:t>
      </w:r>
    </w:p>
    <w:p w14:paraId="26EDEB59" w14:textId="77777777" w:rsidR="00E758B5" w:rsidRPr="00303243" w:rsidRDefault="00E758B5" w:rsidP="00E758B5">
      <w:pPr>
        <w:pStyle w:val="Akapitzlist"/>
        <w:numPr>
          <w:ilvl w:val="0"/>
          <w:numId w:val="46"/>
        </w:numPr>
        <w:spacing w:after="120"/>
        <w:jc w:val="both"/>
        <w:rPr>
          <w:rFonts w:ascii="Franklin Gothic Book" w:eastAsiaTheme="minorHAnsi" w:hAnsi="Franklin Gothic Book" w:cs="Arial"/>
          <w:sz w:val="20"/>
          <w:szCs w:val="20"/>
        </w:rPr>
      </w:pPr>
      <w:r w:rsidRPr="00303243">
        <w:rPr>
          <w:rFonts w:ascii="Franklin Gothic Book" w:eastAsiaTheme="minorHAnsi" w:hAnsi="Franklin Gothic Book" w:cs="Arial"/>
          <w:sz w:val="20"/>
          <w:szCs w:val="20"/>
        </w:rPr>
        <w:t>prąd znamionowy jedno sekundowy szyn zbiorczych -25kA</w:t>
      </w:r>
    </w:p>
    <w:p w14:paraId="106A7D6B" w14:textId="77777777" w:rsidR="00E758B5" w:rsidRPr="00303243" w:rsidRDefault="00E758B5" w:rsidP="00E758B5">
      <w:pPr>
        <w:pStyle w:val="Akapitzlist"/>
        <w:numPr>
          <w:ilvl w:val="0"/>
          <w:numId w:val="46"/>
        </w:numPr>
        <w:spacing w:after="120"/>
        <w:jc w:val="both"/>
        <w:rPr>
          <w:rFonts w:ascii="Franklin Gothic Book" w:eastAsiaTheme="minorHAnsi" w:hAnsi="Franklin Gothic Book" w:cs="Arial"/>
          <w:sz w:val="20"/>
          <w:szCs w:val="20"/>
        </w:rPr>
      </w:pPr>
      <w:r w:rsidRPr="00303243">
        <w:rPr>
          <w:rFonts w:ascii="Franklin Gothic Book" w:eastAsiaTheme="minorHAnsi" w:hAnsi="Franklin Gothic Book" w:cs="Arial"/>
          <w:sz w:val="20"/>
          <w:szCs w:val="20"/>
        </w:rPr>
        <w:t>prąd znamionowy szczytowy szyn zbiorczych - 63kA</w:t>
      </w:r>
    </w:p>
    <w:p w14:paraId="605A1B4E" w14:textId="77777777" w:rsidR="00E758B5" w:rsidRPr="00303243" w:rsidRDefault="00E758B5" w:rsidP="00E758B5">
      <w:pPr>
        <w:pStyle w:val="Akapitzlist"/>
        <w:numPr>
          <w:ilvl w:val="0"/>
          <w:numId w:val="46"/>
        </w:numPr>
        <w:spacing w:after="120"/>
        <w:jc w:val="both"/>
        <w:rPr>
          <w:rFonts w:ascii="Franklin Gothic Book" w:eastAsiaTheme="minorHAnsi" w:hAnsi="Franklin Gothic Book" w:cs="Arial"/>
          <w:sz w:val="20"/>
          <w:szCs w:val="20"/>
        </w:rPr>
      </w:pPr>
      <w:r w:rsidRPr="00303243">
        <w:rPr>
          <w:rFonts w:ascii="Franklin Gothic Book" w:eastAsiaTheme="minorHAnsi" w:hAnsi="Franklin Gothic Book" w:cs="Arial"/>
          <w:sz w:val="20"/>
          <w:szCs w:val="20"/>
        </w:rPr>
        <w:t>częstotliwość znamionowa - 50Hz</w:t>
      </w:r>
    </w:p>
    <w:p w14:paraId="7BD66A55" w14:textId="77777777" w:rsidR="00E758B5" w:rsidRPr="00303243" w:rsidRDefault="00E758B5" w:rsidP="00E758B5">
      <w:pPr>
        <w:spacing w:after="120"/>
        <w:ind w:left="284"/>
        <w:jc w:val="both"/>
        <w:rPr>
          <w:rFonts w:ascii="Franklin Gothic Book" w:hAnsi="Franklin Gothic Book" w:cs="Arial"/>
          <w:szCs w:val="20"/>
        </w:rPr>
      </w:pPr>
      <w:r w:rsidRPr="00303243">
        <w:rPr>
          <w:rFonts w:ascii="Franklin Gothic Book" w:eastAsiaTheme="minorHAnsi" w:hAnsi="Franklin Gothic Book" w:cs="Arial"/>
          <w:szCs w:val="20"/>
        </w:rPr>
        <w:t xml:space="preserve">Z </w:t>
      </w:r>
      <w:r w:rsidRPr="00303243">
        <w:rPr>
          <w:rFonts w:ascii="Franklin Gothic Book" w:hAnsi="Franklin Gothic Book" w:cs="Arial"/>
          <w:szCs w:val="20"/>
        </w:rPr>
        <w:t>rozdzielni 6kV OBCA-OBCB</w:t>
      </w:r>
      <w:r w:rsidRPr="00303243">
        <w:rPr>
          <w:rFonts w:ascii="Franklin Gothic Book" w:eastAsiaTheme="minorHAnsi" w:hAnsi="Franklin Gothic Book" w:cs="Arial"/>
          <w:szCs w:val="20"/>
        </w:rPr>
        <w:t xml:space="preserve"> zasilane są silniki 6kV oraz transformatory 6/0,4kV zasilające rozdzielnie niskiego napięcia</w:t>
      </w:r>
      <w:r w:rsidRPr="00303243">
        <w:rPr>
          <w:rFonts w:ascii="Franklin Gothic Book" w:hAnsi="Franklin Gothic Book" w:cs="Arial"/>
          <w:szCs w:val="20"/>
        </w:rPr>
        <w:t xml:space="preserve"> (schemat poniżej).</w:t>
      </w:r>
    </w:p>
    <w:p w14:paraId="6BBA2767" w14:textId="77777777" w:rsidR="00E758B5" w:rsidRPr="00E70D62" w:rsidRDefault="00E758B5" w:rsidP="00E758B5">
      <w:pPr>
        <w:spacing w:after="160" w:line="259" w:lineRule="auto"/>
        <w:jc w:val="both"/>
        <w:rPr>
          <w:rFonts w:ascii="Franklin Gothic Book" w:hAnsi="Franklin Gothic Book" w:cs="Arial"/>
          <w:szCs w:val="20"/>
        </w:rPr>
      </w:pPr>
      <w:r w:rsidRPr="00E70D62">
        <w:rPr>
          <w:rFonts w:ascii="Franklin Gothic Book" w:hAnsi="Franklin Gothic Book" w:cs="Arial"/>
          <w:noProof/>
          <w:szCs w:val="20"/>
        </w:rPr>
        <w:drawing>
          <wp:inline distT="0" distB="0" distL="0" distR="0" wp14:anchorId="46F95133" wp14:editId="65ACE49F">
            <wp:extent cx="5753100" cy="36290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3629025"/>
                    </a:xfrm>
                    <a:prstGeom prst="rect">
                      <a:avLst/>
                    </a:prstGeom>
                    <a:noFill/>
                    <a:ln>
                      <a:noFill/>
                    </a:ln>
                  </pic:spPr>
                </pic:pic>
              </a:graphicData>
            </a:graphic>
          </wp:inline>
        </w:drawing>
      </w:r>
    </w:p>
    <w:p w14:paraId="5F86833E" w14:textId="77777777" w:rsidR="00E758B5" w:rsidRPr="00E70D62" w:rsidRDefault="00E758B5" w:rsidP="00E758B5">
      <w:pPr>
        <w:spacing w:after="160" w:line="259" w:lineRule="auto"/>
        <w:jc w:val="both"/>
        <w:rPr>
          <w:rFonts w:ascii="Franklin Gothic Book" w:hAnsi="Franklin Gothic Book" w:cs="Arial"/>
          <w:szCs w:val="20"/>
        </w:rPr>
      </w:pPr>
    </w:p>
    <w:p w14:paraId="4665BFDC" w14:textId="77777777" w:rsidR="00E758B5" w:rsidRPr="00E70D62" w:rsidRDefault="00E758B5" w:rsidP="00E758B5">
      <w:pPr>
        <w:spacing w:after="120"/>
        <w:jc w:val="both"/>
        <w:rPr>
          <w:rFonts w:ascii="Franklin Gothic Book" w:hAnsi="Franklin Gothic Book" w:cs="Arial"/>
          <w:szCs w:val="20"/>
        </w:rPr>
      </w:pPr>
      <w:r w:rsidRPr="00E70D62">
        <w:rPr>
          <w:rFonts w:ascii="Franklin Gothic Book" w:hAnsi="Franklin Gothic Book" w:cs="Arial"/>
          <w:szCs w:val="20"/>
        </w:rPr>
        <w:t>Rozdzielnia wyposażona jest w dedykowane zabezpieczenia  Multi-MUZ oraz automat RZR-M.</w:t>
      </w:r>
    </w:p>
    <w:p w14:paraId="487E28B2" w14:textId="77777777" w:rsidR="00E758B5" w:rsidRPr="00E70D62" w:rsidRDefault="00E758B5" w:rsidP="00E758B5">
      <w:pPr>
        <w:spacing w:after="120"/>
        <w:jc w:val="both"/>
        <w:rPr>
          <w:rFonts w:ascii="Franklin Gothic Book" w:hAnsi="Franklin Gothic Book" w:cs="Arial"/>
          <w:szCs w:val="20"/>
        </w:rPr>
      </w:pPr>
      <w:r w:rsidRPr="00E70D62">
        <w:rPr>
          <w:rFonts w:ascii="Franklin Gothic Book" w:hAnsi="Franklin Gothic Book" w:cs="Arial"/>
          <w:szCs w:val="20"/>
        </w:rPr>
        <w:t>Sterowanie zdalne i wizualizacja w systemie DCS pól zasilających, sprzęgłowych i transformatorowych odbywa się łączem cyfrowym, pola silnikowe i część pól transformatorowych przez połączenia kablowe.</w:t>
      </w:r>
    </w:p>
    <w:p w14:paraId="2AEC2356" w14:textId="77777777" w:rsidR="00E758B5" w:rsidRPr="00E70D62" w:rsidRDefault="00E758B5" w:rsidP="00E758B5">
      <w:pPr>
        <w:spacing w:after="160" w:line="259" w:lineRule="auto"/>
        <w:jc w:val="both"/>
        <w:rPr>
          <w:rFonts w:ascii="Franklin Gothic Book" w:hAnsi="Franklin Gothic Book" w:cs="Arial"/>
          <w:b/>
          <w:szCs w:val="20"/>
          <w:u w:val="single"/>
        </w:rPr>
      </w:pPr>
      <w:r w:rsidRPr="00E70D62">
        <w:rPr>
          <w:rFonts w:ascii="Franklin Gothic Book" w:hAnsi="Franklin Gothic Book" w:cs="Arial"/>
          <w:b/>
          <w:szCs w:val="20"/>
          <w:u w:val="single"/>
        </w:rPr>
        <w:t>Zakres prac:</w:t>
      </w:r>
    </w:p>
    <w:p w14:paraId="40145895" w14:textId="77777777" w:rsidR="00E758B5" w:rsidRPr="00E70D62" w:rsidRDefault="00E758B5" w:rsidP="00E758B5">
      <w:pPr>
        <w:numPr>
          <w:ilvl w:val="0"/>
          <w:numId w:val="47"/>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 xml:space="preserve">Wykonanie dokumentacji technicznej rozdzielnicy OBCA i OBCB, połączeń sieciowych zabezpieczeń, układu SZR/PPZ, modyfikacji szkiców grafik systemowych i algorytmów sterowania, bazy danych, dobór funkcji zabezpieczeniowych, obliczenie nastaw zabezpieczeń (istniejąca dokumentacja techniczna w wersji papierowej dostępna jest u Zamawiającego). </w:t>
      </w:r>
    </w:p>
    <w:p w14:paraId="67972AC3" w14:textId="77777777" w:rsidR="00E758B5" w:rsidRPr="00E70D62" w:rsidRDefault="00E758B5" w:rsidP="00E758B5">
      <w:pPr>
        <w:numPr>
          <w:ilvl w:val="0"/>
          <w:numId w:val="47"/>
        </w:numPr>
        <w:spacing w:after="120"/>
        <w:ind w:left="714" w:hanging="357"/>
        <w:jc w:val="both"/>
        <w:rPr>
          <w:rFonts w:ascii="Franklin Gothic Book" w:hAnsi="Franklin Gothic Book" w:cs="Arial"/>
          <w:szCs w:val="20"/>
        </w:rPr>
      </w:pPr>
      <w:r w:rsidRPr="00E70D62">
        <w:rPr>
          <w:rFonts w:ascii="Franklin Gothic Book" w:hAnsi="Franklin Gothic Book" w:cs="Arial"/>
          <w:szCs w:val="20"/>
        </w:rPr>
        <w:t>Dobór i dostawa 18 szt. + 1 rezerwa cyfrowych zabezpieczeń pól dla każdego typu zabezpieczenia (zamienniki do istniejących Multi-MUZ z dodatkowa przystawką pomiarową lub równoważne).</w:t>
      </w:r>
    </w:p>
    <w:p w14:paraId="2D50647D" w14:textId="77777777" w:rsidR="00E758B5" w:rsidRPr="00E70D62" w:rsidRDefault="00E758B5" w:rsidP="00E758B5">
      <w:pPr>
        <w:numPr>
          <w:ilvl w:val="0"/>
          <w:numId w:val="47"/>
        </w:numPr>
        <w:spacing w:after="120"/>
        <w:ind w:left="714" w:hanging="357"/>
        <w:jc w:val="both"/>
        <w:rPr>
          <w:rFonts w:ascii="Franklin Gothic Book" w:hAnsi="Franklin Gothic Book" w:cs="Arial"/>
          <w:szCs w:val="20"/>
        </w:rPr>
      </w:pPr>
      <w:r w:rsidRPr="00E70D62">
        <w:rPr>
          <w:rFonts w:ascii="Franklin Gothic Book" w:hAnsi="Franklin Gothic Book" w:cs="Arial"/>
          <w:szCs w:val="20"/>
        </w:rPr>
        <w:lastRenderedPageBreak/>
        <w:t xml:space="preserve">Dostarczenie i wyposażenie rozdzielnicy OBCA i OBCB w selektywne zabezpieczenia przed skutkami zwarć łukowych (zabezpieczone wszystkie przedziały pola: szynowy, łącznika, przyłączowy). Wymagany czas identyfikacji zwarcia łukowego poniżej 10ms, działanie oparte o kryterium spadku napięcia i detekcji łuku. Czujniki błysku w wykonaniu z funkcją </w:t>
      </w:r>
      <w:proofErr w:type="spellStart"/>
      <w:r w:rsidRPr="00E70D62">
        <w:rPr>
          <w:rFonts w:ascii="Franklin Gothic Book" w:hAnsi="Franklin Gothic Book" w:cs="Arial"/>
          <w:szCs w:val="20"/>
        </w:rPr>
        <w:t>autotestu</w:t>
      </w:r>
      <w:proofErr w:type="spellEnd"/>
      <w:r w:rsidRPr="00E70D62">
        <w:rPr>
          <w:rFonts w:ascii="Franklin Gothic Book" w:hAnsi="Franklin Gothic Book" w:cs="Arial"/>
          <w:szCs w:val="20"/>
        </w:rPr>
        <w:t xml:space="preserve">. Zabezpieczenie </w:t>
      </w:r>
      <w:proofErr w:type="spellStart"/>
      <w:r w:rsidRPr="00E70D62">
        <w:rPr>
          <w:rFonts w:ascii="Franklin Gothic Book" w:hAnsi="Franklin Gothic Book" w:cs="Arial"/>
          <w:szCs w:val="20"/>
        </w:rPr>
        <w:t>łukoochronne</w:t>
      </w:r>
      <w:proofErr w:type="spellEnd"/>
      <w:r w:rsidRPr="00E70D62">
        <w:rPr>
          <w:rFonts w:ascii="Franklin Gothic Book" w:hAnsi="Franklin Gothic Book" w:cs="Arial"/>
          <w:szCs w:val="20"/>
        </w:rPr>
        <w:t xml:space="preserve"> przedziałów przyłączeniowych pól zasilających OBCA i OBCB musi wyłączać pola w rozdzielniach RO1A i RO1B.</w:t>
      </w:r>
    </w:p>
    <w:p w14:paraId="002BED99" w14:textId="77777777" w:rsidR="00E758B5" w:rsidRPr="00E70D62" w:rsidRDefault="00E758B5" w:rsidP="00E758B5">
      <w:pPr>
        <w:numPr>
          <w:ilvl w:val="0"/>
          <w:numId w:val="47"/>
        </w:numPr>
        <w:spacing w:after="120"/>
        <w:ind w:left="714" w:hanging="357"/>
        <w:jc w:val="both"/>
        <w:rPr>
          <w:rFonts w:ascii="Franklin Gothic Book" w:hAnsi="Franklin Gothic Book" w:cs="Arial"/>
          <w:color w:val="000000"/>
          <w:szCs w:val="20"/>
        </w:rPr>
      </w:pPr>
      <w:r w:rsidRPr="00E70D62">
        <w:rPr>
          <w:rFonts w:ascii="Franklin Gothic Book" w:hAnsi="Franklin Gothic Book" w:cs="Arial"/>
          <w:szCs w:val="20"/>
        </w:rPr>
        <w:t>Demontaż istniejących układów zabezpieczeń pól i przynależnego koncentratora, utylizacja.</w:t>
      </w:r>
    </w:p>
    <w:p w14:paraId="3046C66C" w14:textId="77777777" w:rsidR="00E758B5" w:rsidRPr="00E70D62" w:rsidRDefault="00E758B5" w:rsidP="00E758B5">
      <w:pPr>
        <w:numPr>
          <w:ilvl w:val="0"/>
          <w:numId w:val="47"/>
        </w:numPr>
        <w:spacing w:after="120"/>
        <w:ind w:left="714" w:hanging="357"/>
        <w:jc w:val="both"/>
        <w:rPr>
          <w:rFonts w:ascii="Franklin Gothic Book" w:hAnsi="Franklin Gothic Book" w:cs="Arial"/>
          <w:color w:val="000000"/>
          <w:szCs w:val="20"/>
        </w:rPr>
      </w:pPr>
      <w:r w:rsidRPr="00E70D62">
        <w:rPr>
          <w:rFonts w:ascii="Franklin Gothic Book" w:hAnsi="Franklin Gothic Book" w:cs="Arial"/>
          <w:color w:val="000000"/>
          <w:szCs w:val="20"/>
        </w:rPr>
        <w:t>Montaż nowych układów zabezpieczeń oraz urządzeń pomocniczych i kabli.</w:t>
      </w:r>
    </w:p>
    <w:p w14:paraId="2636EDC9" w14:textId="77777777" w:rsidR="00E758B5" w:rsidRPr="00E70D62" w:rsidRDefault="00E758B5" w:rsidP="00E758B5">
      <w:pPr>
        <w:numPr>
          <w:ilvl w:val="0"/>
          <w:numId w:val="47"/>
        </w:numPr>
        <w:spacing w:after="120"/>
        <w:ind w:left="714" w:hanging="357"/>
        <w:jc w:val="both"/>
        <w:rPr>
          <w:rFonts w:ascii="Franklin Gothic Book" w:hAnsi="Franklin Gothic Book" w:cs="Arial"/>
          <w:color w:val="000000"/>
          <w:szCs w:val="20"/>
        </w:rPr>
      </w:pPr>
      <w:r w:rsidRPr="00E70D62">
        <w:rPr>
          <w:rFonts w:ascii="Franklin Gothic Book" w:hAnsi="Franklin Gothic Book" w:cs="Arial"/>
          <w:color w:val="000000"/>
          <w:szCs w:val="20"/>
        </w:rPr>
        <w:t xml:space="preserve">Połączenie zabezpieczeń pól w sieć i wykonanie połączenia kablowego z modułem RLC systemu DSC </w:t>
      </w:r>
      <w:proofErr w:type="spellStart"/>
      <w:r w:rsidRPr="00E70D62">
        <w:rPr>
          <w:rFonts w:ascii="Franklin Gothic Book" w:hAnsi="Franklin Gothic Book" w:cs="Arial"/>
          <w:color w:val="000000"/>
          <w:szCs w:val="20"/>
        </w:rPr>
        <w:t>Ovation</w:t>
      </w:r>
      <w:proofErr w:type="spellEnd"/>
      <w:r w:rsidRPr="00E70D62">
        <w:rPr>
          <w:rFonts w:ascii="Franklin Gothic Book" w:hAnsi="Franklin Gothic Book" w:cs="Arial"/>
          <w:color w:val="000000"/>
          <w:szCs w:val="20"/>
        </w:rPr>
        <w:t xml:space="preserve"> (każda sekcja oddzielnie).</w:t>
      </w:r>
    </w:p>
    <w:p w14:paraId="244D0400" w14:textId="77777777" w:rsidR="00E758B5" w:rsidRPr="00E70D62" w:rsidRDefault="00E758B5" w:rsidP="00E758B5">
      <w:pPr>
        <w:numPr>
          <w:ilvl w:val="0"/>
          <w:numId w:val="47"/>
        </w:numPr>
        <w:spacing w:after="120"/>
        <w:ind w:left="714" w:hanging="357"/>
        <w:jc w:val="both"/>
        <w:rPr>
          <w:rFonts w:ascii="Franklin Gothic Book" w:hAnsi="Franklin Gothic Book" w:cs="Arial"/>
          <w:color w:val="000000"/>
          <w:szCs w:val="20"/>
        </w:rPr>
      </w:pPr>
      <w:r w:rsidRPr="00E70D62">
        <w:rPr>
          <w:rFonts w:ascii="Franklin Gothic Book" w:hAnsi="Franklin Gothic Book" w:cs="Arial"/>
          <w:color w:val="000000"/>
          <w:szCs w:val="20"/>
        </w:rPr>
        <w:t xml:space="preserve">Współpraca z firmą uruchamiającą aplikacje wizualizacji i sterowania pól w systemie </w:t>
      </w:r>
      <w:proofErr w:type="spellStart"/>
      <w:r w:rsidRPr="00E70D62">
        <w:rPr>
          <w:rFonts w:ascii="Franklin Gothic Book" w:hAnsi="Franklin Gothic Book" w:cs="Arial"/>
          <w:color w:val="000000"/>
          <w:szCs w:val="20"/>
        </w:rPr>
        <w:t>Ovation</w:t>
      </w:r>
      <w:proofErr w:type="spellEnd"/>
      <w:r w:rsidRPr="00E70D62">
        <w:rPr>
          <w:rFonts w:ascii="Franklin Gothic Book" w:hAnsi="Franklin Gothic Book" w:cs="Arial"/>
          <w:color w:val="000000"/>
          <w:szCs w:val="20"/>
        </w:rPr>
        <w:t xml:space="preserve"> (przekazanie dokumentacji rejestrów, grafik i bazy danych do systemu, współudział w testach uruchomieniu zdalnym pól rozdzielnic).</w:t>
      </w:r>
    </w:p>
    <w:p w14:paraId="399F2E85" w14:textId="77777777" w:rsidR="00E758B5" w:rsidRPr="00E70D62" w:rsidRDefault="00E758B5" w:rsidP="00E758B5">
      <w:pPr>
        <w:numPr>
          <w:ilvl w:val="0"/>
          <w:numId w:val="47"/>
        </w:numPr>
        <w:spacing w:after="120"/>
        <w:ind w:left="714" w:hanging="357"/>
        <w:jc w:val="both"/>
        <w:rPr>
          <w:rFonts w:ascii="Franklin Gothic Book" w:eastAsiaTheme="minorHAnsi" w:hAnsi="Franklin Gothic Book" w:cs="Arial"/>
          <w:szCs w:val="20"/>
          <w:lang w:eastAsia="en-US"/>
        </w:rPr>
      </w:pPr>
      <w:r w:rsidRPr="00E70D62">
        <w:rPr>
          <w:rFonts w:ascii="Franklin Gothic Book" w:hAnsi="Franklin Gothic Book" w:cs="Arial"/>
          <w:color w:val="000000"/>
          <w:szCs w:val="20"/>
        </w:rPr>
        <w:t>Oprogramowanie zabezpieczeń.</w:t>
      </w:r>
    </w:p>
    <w:p w14:paraId="2AC878D6" w14:textId="77777777" w:rsidR="00E758B5" w:rsidRPr="00E70D62" w:rsidRDefault="00E758B5" w:rsidP="00E758B5">
      <w:pPr>
        <w:numPr>
          <w:ilvl w:val="0"/>
          <w:numId w:val="47"/>
        </w:numPr>
        <w:spacing w:after="120"/>
        <w:ind w:left="714" w:hanging="357"/>
        <w:jc w:val="both"/>
        <w:rPr>
          <w:rFonts w:ascii="Franklin Gothic Book" w:eastAsiaTheme="minorHAnsi" w:hAnsi="Franklin Gothic Book" w:cs="Arial"/>
          <w:szCs w:val="20"/>
          <w:lang w:eastAsia="en-US"/>
        </w:rPr>
      </w:pPr>
      <w:r w:rsidRPr="00E70D62">
        <w:rPr>
          <w:rFonts w:ascii="Franklin Gothic Book" w:hAnsi="Franklin Gothic Book" w:cs="Arial"/>
          <w:color w:val="000000"/>
          <w:szCs w:val="20"/>
        </w:rPr>
        <w:t>Próby funkcjonalne sterowań, zabezpieczeń i układu SZR/PPZ, sprawdzenie blokad.</w:t>
      </w:r>
    </w:p>
    <w:p w14:paraId="67D07F62" w14:textId="77777777" w:rsidR="00E758B5" w:rsidRPr="00E70D62" w:rsidRDefault="00E758B5" w:rsidP="00E758B5">
      <w:pPr>
        <w:numPr>
          <w:ilvl w:val="0"/>
          <w:numId w:val="47"/>
        </w:numPr>
        <w:spacing w:after="120"/>
        <w:ind w:left="714" w:hanging="357"/>
        <w:jc w:val="both"/>
        <w:rPr>
          <w:rFonts w:ascii="Franklin Gothic Book" w:eastAsiaTheme="minorHAnsi" w:hAnsi="Franklin Gothic Book" w:cs="Arial"/>
          <w:szCs w:val="20"/>
          <w:lang w:eastAsia="en-US"/>
        </w:rPr>
      </w:pPr>
      <w:r w:rsidRPr="00E70D62">
        <w:rPr>
          <w:rFonts w:ascii="Franklin Gothic Book" w:hAnsi="Franklin Gothic Book" w:cs="Arial"/>
          <w:color w:val="000000"/>
          <w:szCs w:val="20"/>
        </w:rPr>
        <w:t xml:space="preserve"> Uruchomienie pól rozdzielnicy.</w:t>
      </w:r>
    </w:p>
    <w:p w14:paraId="44B3C40B" w14:textId="77777777" w:rsidR="00E758B5" w:rsidRPr="00E70D62" w:rsidRDefault="00E758B5" w:rsidP="00E758B5">
      <w:pPr>
        <w:numPr>
          <w:ilvl w:val="0"/>
          <w:numId w:val="47"/>
        </w:numPr>
        <w:spacing w:after="120"/>
        <w:ind w:left="714" w:hanging="357"/>
        <w:jc w:val="both"/>
        <w:rPr>
          <w:rFonts w:ascii="Franklin Gothic Book" w:eastAsiaTheme="minorHAnsi" w:hAnsi="Franklin Gothic Book" w:cs="Arial"/>
          <w:szCs w:val="20"/>
          <w:lang w:eastAsia="en-US"/>
        </w:rPr>
      </w:pPr>
      <w:r w:rsidRPr="00E70D62">
        <w:rPr>
          <w:rFonts w:ascii="Franklin Gothic Book" w:hAnsi="Franklin Gothic Book" w:cs="Arial"/>
          <w:color w:val="000000"/>
          <w:szCs w:val="20"/>
        </w:rPr>
        <w:t>Szkolenie obsługi w zakresie eksploatacji zastosowanych zabezpieczeń (min. 8 osób).</w:t>
      </w:r>
    </w:p>
    <w:p w14:paraId="3F74B3FC" w14:textId="77777777" w:rsidR="00E758B5" w:rsidRPr="00E70D62" w:rsidRDefault="00E758B5" w:rsidP="00E758B5">
      <w:pPr>
        <w:numPr>
          <w:ilvl w:val="0"/>
          <w:numId w:val="47"/>
        </w:numPr>
        <w:spacing w:after="120"/>
        <w:ind w:left="714" w:hanging="357"/>
        <w:jc w:val="both"/>
        <w:rPr>
          <w:rFonts w:ascii="Franklin Gothic Book" w:hAnsi="Franklin Gothic Book" w:cs="Arial"/>
          <w:color w:val="000000"/>
          <w:szCs w:val="20"/>
        </w:rPr>
      </w:pPr>
      <w:r w:rsidRPr="00E70D62">
        <w:rPr>
          <w:rFonts w:ascii="Franklin Gothic Book" w:hAnsi="Franklin Gothic Book" w:cs="Arial"/>
          <w:color w:val="000000"/>
          <w:szCs w:val="20"/>
        </w:rPr>
        <w:t xml:space="preserve">Dostarczenie dokumentacji technicznej – 4 egz. (w formie papierowej i elektronicznej), protokołów sprawdzeń </w:t>
      </w:r>
      <w:proofErr w:type="spellStart"/>
      <w:r w:rsidRPr="00E70D62">
        <w:rPr>
          <w:rFonts w:ascii="Franklin Gothic Book" w:hAnsi="Franklin Gothic Book" w:cs="Arial"/>
          <w:color w:val="000000"/>
          <w:szCs w:val="20"/>
        </w:rPr>
        <w:t>pomontażowych</w:t>
      </w:r>
      <w:proofErr w:type="spellEnd"/>
      <w:r w:rsidRPr="00E70D62">
        <w:rPr>
          <w:rFonts w:ascii="Franklin Gothic Book" w:hAnsi="Franklin Gothic Book" w:cs="Arial"/>
          <w:color w:val="000000"/>
          <w:szCs w:val="20"/>
        </w:rPr>
        <w:t xml:space="preserve"> – 1 egz. oraz oprogramowania do obsługi  zabezpieczeń.</w:t>
      </w:r>
    </w:p>
    <w:p w14:paraId="7B29AA27" w14:textId="77777777" w:rsidR="00E758B5" w:rsidRPr="00E70D62" w:rsidRDefault="00E758B5" w:rsidP="00E758B5">
      <w:pPr>
        <w:spacing w:after="160" w:line="259" w:lineRule="auto"/>
        <w:jc w:val="both"/>
        <w:rPr>
          <w:rFonts w:ascii="Franklin Gothic Book" w:hAnsi="Franklin Gothic Book" w:cs="Arial"/>
          <w:b/>
          <w:color w:val="000000"/>
          <w:szCs w:val="20"/>
          <w:u w:val="single"/>
        </w:rPr>
      </w:pPr>
      <w:r w:rsidRPr="00E70D62">
        <w:rPr>
          <w:rFonts w:ascii="Franklin Gothic Book" w:hAnsi="Franklin Gothic Book" w:cs="Arial"/>
          <w:b/>
          <w:color w:val="000000"/>
          <w:szCs w:val="20"/>
          <w:u w:val="single"/>
        </w:rPr>
        <w:t>Wymagania:</w:t>
      </w:r>
    </w:p>
    <w:p w14:paraId="087191AF"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Zabezpieczenia elektryczne muszą spełniać następujące wymagania:</w:t>
      </w:r>
    </w:p>
    <w:p w14:paraId="07EE8F44"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Zabezpieczenia będą posiadać funkcję samokontroli z zewnętrzną sygnalizacją awarii wchodzącą w sygnalizacje do systemu DCS.</w:t>
      </w:r>
    </w:p>
    <w:p w14:paraId="65FAC904"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Zabezpieczenia będą w wersji do zabudowy na drzwiach przednich przedziałów pomocniczych i będą identyczne sprzętowo (zamontowane będą w miejsce istniejących zabezpieczeń).</w:t>
      </w:r>
    </w:p>
    <w:p w14:paraId="60FE89D3"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Wyposażone będą w wielofunkcyjny zestaw zabezpieczeń dla pól zasilających, transformatorowych, pomiarowych i silnikowych z pełną obsługą z panelu czołowego.</w:t>
      </w:r>
    </w:p>
    <w:p w14:paraId="1FFA48A8"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Wyposażone będą w funkcje pomiaru: prądu, napięć, mocy czynnych i biernych, energii czynnej.</w:t>
      </w:r>
    </w:p>
    <w:p w14:paraId="5FC2292D"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Realizować będą funkcję wizualizacji i zdalnego sterowania z systemu nadrzędnego DCS oraz wizualizacji lokalnej na wyświetlaczu graficznym i diodach LED.</w:t>
      </w:r>
    </w:p>
    <w:p w14:paraId="36B27C83"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Zabezpieczenia będą posiadać funkcje rejestracji:</w:t>
      </w:r>
    </w:p>
    <w:p w14:paraId="785F8D45" w14:textId="77777777" w:rsidR="00E758B5" w:rsidRPr="00E70D62" w:rsidRDefault="00E758B5" w:rsidP="00E758B5">
      <w:pPr>
        <w:numPr>
          <w:ilvl w:val="1"/>
          <w:numId w:val="24"/>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sygnalizację działania poszczególnych zabezpieczeń</w:t>
      </w:r>
    </w:p>
    <w:p w14:paraId="04BB8E8D" w14:textId="77777777" w:rsidR="00E758B5" w:rsidRPr="00E70D62" w:rsidRDefault="00E758B5" w:rsidP="00E758B5">
      <w:pPr>
        <w:numPr>
          <w:ilvl w:val="1"/>
          <w:numId w:val="24"/>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rejestrację czasu zadziałania,</w:t>
      </w:r>
    </w:p>
    <w:p w14:paraId="2A585BB7" w14:textId="77777777" w:rsidR="00E758B5" w:rsidRPr="00E70D62" w:rsidRDefault="00E758B5" w:rsidP="00E758B5">
      <w:pPr>
        <w:numPr>
          <w:ilvl w:val="1"/>
          <w:numId w:val="24"/>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rejestrację czasu wyłączenia,</w:t>
      </w:r>
    </w:p>
    <w:p w14:paraId="1AC34091" w14:textId="77777777" w:rsidR="00E758B5" w:rsidRPr="00E70D62" w:rsidRDefault="00E758B5" w:rsidP="00E758B5">
      <w:pPr>
        <w:numPr>
          <w:ilvl w:val="1"/>
          <w:numId w:val="24"/>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rejestrację przebiegów zakłóceniowych z interfejsem komunikacyjnym do dedykowanego oprogramowania (pliki nie mogą znikać z archiwum po zdjęciu napięcia z zabezpieczenia).</w:t>
      </w:r>
    </w:p>
    <w:p w14:paraId="4F90C049"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Zabezpieczenia wyposażone będą w funkcje:</w:t>
      </w:r>
    </w:p>
    <w:p w14:paraId="7F2D808A"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nadprądowe bezzwłoczne, zwłoczne i zależne,</w:t>
      </w:r>
    </w:p>
    <w:p w14:paraId="0FA92E0A"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przeciążeniowe (z modelem cieplnym),</w:t>
      </w:r>
    </w:p>
    <w:p w14:paraId="6857EB81"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ziemnozwarciowe i ziemnozwarciowe kierunkowe</w:t>
      </w:r>
    </w:p>
    <w:p w14:paraId="0FF2A4B5" w14:textId="77777777" w:rsidR="00E758B5" w:rsidRPr="00E70D62" w:rsidRDefault="00E758B5" w:rsidP="00E758B5">
      <w:pPr>
        <w:numPr>
          <w:ilvl w:val="0"/>
          <w:numId w:val="25"/>
        </w:numPr>
        <w:spacing w:after="160" w:line="360" w:lineRule="auto"/>
        <w:contextualSpacing/>
        <w:jc w:val="both"/>
        <w:rPr>
          <w:rFonts w:ascii="Franklin Gothic Book" w:hAnsi="Franklin Gothic Book" w:cs="Arial"/>
          <w:color w:val="000000"/>
          <w:szCs w:val="20"/>
        </w:rPr>
      </w:pPr>
      <w:r w:rsidRPr="00E70D62">
        <w:rPr>
          <w:rFonts w:ascii="Franklin Gothic Book" w:hAnsi="Franklin Gothic Book" w:cs="Arial"/>
          <w:color w:val="000000"/>
          <w:szCs w:val="20"/>
        </w:rPr>
        <w:t>asymetrii,</w:t>
      </w:r>
    </w:p>
    <w:p w14:paraId="6AA57C5B"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nierównomiernego obciążenia,</w:t>
      </w:r>
    </w:p>
    <w:p w14:paraId="69A0AFA2"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kontroli czasu rozruchu,</w:t>
      </w:r>
    </w:p>
    <w:p w14:paraId="547ECE5D"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blokady rozruchu,</w:t>
      </w:r>
    </w:p>
    <w:p w14:paraId="1FBFB0EF"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podnapięciowe i nadnapięciowe,</w:t>
      </w:r>
    </w:p>
    <w:p w14:paraId="17F390ED"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realizować będą funkcje przekroczenia temperatur zabezpieczanych urządzeń (wejścia cyfrowe współpracujące z przekaźnikami temperaturowymi),</w:t>
      </w:r>
    </w:p>
    <w:p w14:paraId="760B8E3D"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współpracujące z zabezpieczeniami zewnętrznymi (klapy wydmuchowe i obsługowe),</w:t>
      </w:r>
    </w:p>
    <w:p w14:paraId="345CB891" w14:textId="77777777" w:rsidR="00E758B5" w:rsidRPr="00E70D62" w:rsidRDefault="00E758B5" w:rsidP="00E758B5">
      <w:pPr>
        <w:numPr>
          <w:ilvl w:val="0"/>
          <w:numId w:val="25"/>
        </w:numPr>
        <w:spacing w:after="120"/>
        <w:jc w:val="both"/>
        <w:rPr>
          <w:rFonts w:ascii="Franklin Gothic Book" w:eastAsiaTheme="minorHAnsi" w:hAnsi="Franklin Gothic Book" w:cs="Arial"/>
          <w:szCs w:val="20"/>
          <w:lang w:eastAsia="en-US"/>
        </w:rPr>
      </w:pPr>
      <w:r w:rsidRPr="00E70D62">
        <w:rPr>
          <w:rFonts w:ascii="Franklin Gothic Book" w:eastAsiaTheme="minorHAnsi" w:hAnsi="Franklin Gothic Book" w:cs="Arial"/>
          <w:szCs w:val="20"/>
          <w:lang w:eastAsia="en-US"/>
        </w:rPr>
        <w:lastRenderedPageBreak/>
        <w:t>rezerwy lokalnej LRW i zabezpieczenia szyn ZS,</w:t>
      </w:r>
    </w:p>
    <w:p w14:paraId="642156A2"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układy czasowe do współpracy z szynkami zaniku napięcia i ryglowaniem,</w:t>
      </w:r>
    </w:p>
    <w:p w14:paraId="6E057B63"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odwzorowania stanu pola,</w:t>
      </w:r>
    </w:p>
    <w:p w14:paraId="635B6C70" w14:textId="77777777" w:rsidR="00E758B5" w:rsidRPr="00E70D62" w:rsidRDefault="00E758B5" w:rsidP="00E758B5">
      <w:pPr>
        <w:numPr>
          <w:ilvl w:val="0"/>
          <w:numId w:val="25"/>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sterownicze z działaniem bezpośrednio na cewki wyłącznika.</w:t>
      </w:r>
    </w:p>
    <w:p w14:paraId="455BFF0C"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Zabezpieczenia zasilane będą napięciem 220VDC w zakresie min. od 0,8Un do 1,1Un (preferowane 2 niezależne zasilania z separacją galwaniczną).</w:t>
      </w:r>
    </w:p>
    <w:p w14:paraId="75543A96"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Obciążalność trwała obwodów prądowych min. – 4In, wytrzymałość cieplna 1s min.- 80In.</w:t>
      </w:r>
    </w:p>
    <w:p w14:paraId="3B58746B"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Wytrzymałość napięciowa długotrwała – min. – 1,2Un, cieplna (10s.) min. 1,5Un.</w:t>
      </w:r>
    </w:p>
    <w:p w14:paraId="4B770450"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Prąd znamionowy 5A, 50Hz.</w:t>
      </w:r>
    </w:p>
    <w:p w14:paraId="2FED49EE"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Napięcie znamionowe układu pomiarowego 100V.</w:t>
      </w:r>
    </w:p>
    <w:p w14:paraId="3D39F346"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Stopień ochrony elementów wewnętrznych min. IP40.</w:t>
      </w:r>
    </w:p>
    <w:p w14:paraId="733686AA" w14:textId="77777777" w:rsidR="00E758B5" w:rsidRPr="00E70D62" w:rsidRDefault="00E758B5" w:rsidP="00E758B5">
      <w:pPr>
        <w:numPr>
          <w:ilvl w:val="1"/>
          <w:numId w:val="48"/>
        </w:numPr>
        <w:spacing w:after="120"/>
        <w:ind w:left="993" w:hanging="284"/>
        <w:jc w:val="both"/>
        <w:rPr>
          <w:rFonts w:ascii="Franklin Gothic Book" w:hAnsi="Franklin Gothic Book" w:cs="Arial"/>
          <w:color w:val="000000"/>
          <w:szCs w:val="20"/>
        </w:rPr>
      </w:pPr>
      <w:r w:rsidRPr="00E70D62">
        <w:rPr>
          <w:rFonts w:ascii="Franklin Gothic Book" w:hAnsi="Franklin Gothic Book" w:cs="Arial"/>
          <w:color w:val="000000"/>
          <w:szCs w:val="20"/>
        </w:rPr>
        <w:t xml:space="preserve">Zabezpieczenia wyposażone będą w minimum 2 porty komunikacyjne do zdalnego sterowania i odczytu (jeden port to </w:t>
      </w:r>
      <w:proofErr w:type="spellStart"/>
      <w:r w:rsidRPr="00E70D62">
        <w:rPr>
          <w:rFonts w:ascii="Franklin Gothic Book" w:hAnsi="Franklin Gothic Book" w:cs="Arial"/>
          <w:color w:val="000000"/>
          <w:szCs w:val="20"/>
        </w:rPr>
        <w:t>Modbus</w:t>
      </w:r>
      <w:proofErr w:type="spellEnd"/>
      <w:r w:rsidRPr="00E70D62">
        <w:rPr>
          <w:rFonts w:ascii="Franklin Gothic Book" w:hAnsi="Franklin Gothic Book" w:cs="Arial"/>
          <w:color w:val="000000"/>
          <w:szCs w:val="20"/>
        </w:rPr>
        <w:t xml:space="preserve"> 485 rodzaj połączenia – skrętka) oraz w port komunikacyjny do odczytów miejscowych.</w:t>
      </w:r>
    </w:p>
    <w:p w14:paraId="0DD9177B"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 xml:space="preserve">Wszystkie materiały i kable dostarcza Wykonawca, zadanie realizowane w całości przez Wykonawcę. </w:t>
      </w:r>
    </w:p>
    <w:p w14:paraId="5C667690"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Dostarczone wyroby muszą spełniać wszystkie wymogi bezpieczeństwa i ochrony zdrowia i będą oznaczone znakiem CE, zgodnie z wymaganiami stosowania oznaczenia CE oraz zgodnie z obowiązującymi dyrektywami Wspólnoty Europejskiej (WE). Jeżeli dostarczony produkt podlega kilku dyrektywom WE, Wykonawca ma obowiązek zapewnić zgodność dostarczanych Zamawiającemu towarów ze wszystkimi stosowanymi dyrektywami WE.</w:t>
      </w:r>
    </w:p>
    <w:p w14:paraId="61DF6AF2"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Wszystkie dostarczone urządzenia, układy i instalacje będą spełniały wymagania norm zgodnie z poniższymi zasadami. Spełnienie wymagań normatywnych będzie udokumentowane poprzez dostarczenie przez Wykonawcę deklaracji zgodności. Podane poniżej normy są normami ogólnie obowiązującymi, o ile w odniesieniu do konkretnych przypadków, nie przywołano innych norm:</w:t>
      </w:r>
    </w:p>
    <w:p w14:paraId="5316B0B0" w14:textId="77777777" w:rsidR="00E758B5" w:rsidRPr="00E70D62" w:rsidRDefault="00E758B5" w:rsidP="00E758B5">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70D62">
        <w:rPr>
          <w:rFonts w:ascii="Franklin Gothic Book" w:eastAsiaTheme="minorHAnsi" w:hAnsi="Franklin Gothic Book" w:cs="Arial"/>
          <w:bCs/>
          <w:color w:val="000000"/>
          <w:szCs w:val="20"/>
          <w:lang w:eastAsia="en-US"/>
        </w:rPr>
        <w:t xml:space="preserve">PN-EN 61936-1 </w:t>
      </w:r>
      <w:r w:rsidRPr="00E70D62">
        <w:rPr>
          <w:rFonts w:ascii="Franklin Gothic Book" w:eastAsiaTheme="minorHAnsi" w:hAnsi="Franklin Gothic Book" w:cs="Arial"/>
          <w:bCs/>
          <w:color w:val="000000"/>
          <w:szCs w:val="20"/>
          <w:lang w:eastAsia="en-US"/>
        </w:rPr>
        <w:tab/>
        <w:t>Instalacje elektroenergetyczne prądu przemiennego o napięciu wyższym od 1kV – Część 1: Postanowienia ogólne.</w:t>
      </w:r>
    </w:p>
    <w:p w14:paraId="2885238F" w14:textId="77777777" w:rsidR="00E758B5" w:rsidRPr="00E70D62" w:rsidRDefault="00E758B5" w:rsidP="00E758B5">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70D62">
        <w:rPr>
          <w:rFonts w:ascii="Franklin Gothic Book" w:eastAsiaTheme="minorHAnsi" w:hAnsi="Franklin Gothic Book" w:cs="Arial"/>
          <w:bCs/>
          <w:color w:val="000000"/>
          <w:szCs w:val="20"/>
          <w:lang w:eastAsia="en-US"/>
        </w:rPr>
        <w:t>PN-EN 60255 Przekaźniki pomiarowe i urządzenia zabezpieczeniowe. Kompatybilność elektromagnetyczna</w:t>
      </w:r>
    </w:p>
    <w:p w14:paraId="16B1F3B4" w14:textId="77777777" w:rsidR="00E758B5" w:rsidRPr="00E70D62" w:rsidRDefault="00E758B5" w:rsidP="00E758B5">
      <w:pPr>
        <w:numPr>
          <w:ilvl w:val="2"/>
          <w:numId w:val="22"/>
        </w:numPr>
        <w:tabs>
          <w:tab w:val="num" w:pos="1134"/>
        </w:tabs>
        <w:spacing w:after="120"/>
        <w:ind w:left="1134" w:hanging="283"/>
        <w:jc w:val="both"/>
        <w:rPr>
          <w:rFonts w:ascii="Franklin Gothic Book" w:eastAsiaTheme="minorHAnsi" w:hAnsi="Franklin Gothic Book" w:cs="Arial"/>
          <w:szCs w:val="20"/>
          <w:lang w:eastAsia="en-US"/>
        </w:rPr>
      </w:pPr>
      <w:r w:rsidRPr="00E70D62">
        <w:rPr>
          <w:rFonts w:ascii="Franklin Gothic Book" w:eastAsiaTheme="minorHAnsi" w:hAnsi="Franklin Gothic Book" w:cs="Arial"/>
          <w:bCs/>
          <w:color w:val="000000"/>
          <w:szCs w:val="20"/>
          <w:lang w:eastAsia="en-US"/>
        </w:rPr>
        <w:t>PN-EN 61810 Elektromechaniczne przekaźniki pośredniczące,</w:t>
      </w:r>
    </w:p>
    <w:p w14:paraId="43DEF032" w14:textId="77777777" w:rsidR="00E758B5" w:rsidRPr="00E70D62" w:rsidRDefault="00E758B5" w:rsidP="00E758B5">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70D62">
        <w:rPr>
          <w:rFonts w:ascii="Franklin Gothic Book" w:eastAsiaTheme="minorHAnsi" w:hAnsi="Franklin Gothic Book" w:cs="Arial"/>
          <w:bCs/>
          <w:iCs/>
          <w:color w:val="000000"/>
          <w:szCs w:val="20"/>
          <w:lang w:eastAsia="en-US"/>
        </w:rPr>
        <w:t>PN-EN 61733-1999 Napięcia pomocnicze,</w:t>
      </w:r>
    </w:p>
    <w:p w14:paraId="5AB183A8" w14:textId="77777777" w:rsidR="00E758B5" w:rsidRPr="00E70D62" w:rsidRDefault="00E758B5" w:rsidP="00E758B5">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70D62">
        <w:rPr>
          <w:rFonts w:ascii="Franklin Gothic Book" w:eastAsiaTheme="minorHAnsi" w:hAnsi="Franklin Gothic Book" w:cs="Arial"/>
          <w:bCs/>
          <w:iCs/>
          <w:color w:val="000000"/>
          <w:szCs w:val="20"/>
          <w:lang w:eastAsia="en-US"/>
        </w:rPr>
        <w:t>PN-EN 62271 Ochrona przed skutkami zwarć,</w:t>
      </w:r>
    </w:p>
    <w:p w14:paraId="6714A789" w14:textId="77777777" w:rsidR="00E758B5" w:rsidRPr="00E70D62" w:rsidRDefault="00E758B5" w:rsidP="00E758B5">
      <w:pPr>
        <w:numPr>
          <w:ilvl w:val="2"/>
          <w:numId w:val="22"/>
        </w:numPr>
        <w:tabs>
          <w:tab w:val="num" w:pos="1134"/>
        </w:tabs>
        <w:spacing w:after="120"/>
        <w:ind w:left="1135" w:hanging="284"/>
        <w:jc w:val="both"/>
        <w:rPr>
          <w:rFonts w:ascii="Franklin Gothic Book" w:eastAsiaTheme="minorHAnsi" w:hAnsi="Franklin Gothic Book" w:cs="Arial"/>
          <w:bCs/>
          <w:iCs/>
          <w:color w:val="000000"/>
          <w:szCs w:val="20"/>
          <w:lang w:eastAsia="en-US"/>
        </w:rPr>
      </w:pPr>
      <w:r w:rsidRPr="00E70D62">
        <w:rPr>
          <w:rFonts w:ascii="Franklin Gothic Book" w:eastAsiaTheme="minorHAnsi" w:hAnsi="Franklin Gothic Book" w:cs="Arial"/>
          <w:bCs/>
          <w:iCs/>
          <w:color w:val="000000"/>
          <w:szCs w:val="20"/>
          <w:lang w:eastAsia="en-US"/>
        </w:rPr>
        <w:t>PN-E-4700</w:t>
      </w:r>
      <w:r w:rsidRPr="00E70D62">
        <w:rPr>
          <w:rFonts w:ascii="Franklin Gothic Book" w:eastAsiaTheme="minorHAnsi" w:hAnsi="Franklin Gothic Book" w:cs="Arial"/>
          <w:bCs/>
          <w:iCs/>
          <w:color w:val="000000"/>
          <w:szCs w:val="20"/>
          <w:lang w:eastAsia="en-US"/>
        </w:rPr>
        <w:tab/>
        <w:t xml:space="preserve">Urządzenia i układy w obiektach elektroenergetycznych. Wytyczne przeprowadzania </w:t>
      </w:r>
      <w:proofErr w:type="spellStart"/>
      <w:r w:rsidRPr="00E70D62">
        <w:rPr>
          <w:rFonts w:ascii="Franklin Gothic Book" w:eastAsiaTheme="minorHAnsi" w:hAnsi="Franklin Gothic Book" w:cs="Arial"/>
          <w:bCs/>
          <w:iCs/>
          <w:color w:val="000000"/>
          <w:szCs w:val="20"/>
          <w:lang w:eastAsia="en-US"/>
        </w:rPr>
        <w:t>pomontażowych</w:t>
      </w:r>
      <w:proofErr w:type="spellEnd"/>
      <w:r w:rsidRPr="00E70D62">
        <w:rPr>
          <w:rFonts w:ascii="Franklin Gothic Book" w:eastAsiaTheme="minorHAnsi" w:hAnsi="Franklin Gothic Book" w:cs="Arial"/>
          <w:bCs/>
          <w:iCs/>
          <w:color w:val="000000"/>
          <w:szCs w:val="20"/>
          <w:lang w:eastAsia="en-US"/>
        </w:rPr>
        <w:t xml:space="preserve"> badan odbiorczych.</w:t>
      </w:r>
    </w:p>
    <w:p w14:paraId="1E6C1501" w14:textId="77777777" w:rsidR="00E758B5" w:rsidRPr="00E70D62" w:rsidRDefault="00E758B5" w:rsidP="00E758B5">
      <w:pPr>
        <w:spacing w:after="120"/>
        <w:ind w:left="696"/>
        <w:jc w:val="both"/>
        <w:rPr>
          <w:rFonts w:ascii="Franklin Gothic Book" w:eastAsiaTheme="minorHAnsi" w:hAnsi="Franklin Gothic Book" w:cs="Arial"/>
          <w:szCs w:val="20"/>
          <w:lang w:eastAsia="en-US"/>
        </w:rPr>
      </w:pPr>
      <w:r w:rsidRPr="00E70D62">
        <w:rPr>
          <w:rFonts w:ascii="Franklin Gothic Book" w:eastAsiaTheme="minorHAnsi" w:hAnsi="Franklin Gothic Book" w:cs="Arial"/>
          <w:szCs w:val="20"/>
          <w:lang w:eastAsia="en-US"/>
        </w:rPr>
        <w:t>Jeżeli podane normy nie obejmują zagadnienia objętego Kontraktem to w pierwszej kolejności mają zastosowanie normy PN, PN-EN, PN-ISO, oraz PN-IEC. Ponadto mają zastosowanie następujące zasady:</w:t>
      </w:r>
    </w:p>
    <w:p w14:paraId="336E7FDC" w14:textId="77777777" w:rsidR="00E758B5" w:rsidRPr="00E70D62" w:rsidRDefault="00E758B5" w:rsidP="00E758B5">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312BF31D" w14:textId="77777777" w:rsidR="00E758B5" w:rsidRPr="00E70D62" w:rsidRDefault="00E758B5" w:rsidP="00E758B5">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7E1A715A" w14:textId="77777777" w:rsidR="00E758B5" w:rsidRPr="00E70D62" w:rsidRDefault="00E758B5" w:rsidP="00E758B5">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577B9762" w14:textId="77777777" w:rsidR="00E758B5" w:rsidRPr="00E70D62" w:rsidRDefault="00E758B5" w:rsidP="00E758B5">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3B6B7706" w14:textId="77777777" w:rsidR="00E758B5" w:rsidRPr="00E70D62" w:rsidRDefault="00E758B5" w:rsidP="00E758B5">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24C1F4A7" w14:textId="77777777" w:rsidR="00E758B5" w:rsidRPr="00E70D62" w:rsidRDefault="00E758B5" w:rsidP="00E758B5">
      <w:pPr>
        <w:numPr>
          <w:ilvl w:val="0"/>
          <w:numId w:val="21"/>
        </w:numPr>
        <w:tabs>
          <w:tab w:val="left" w:pos="720"/>
          <w:tab w:val="left" w:pos="900"/>
        </w:tabs>
        <w:overflowPunct w:val="0"/>
        <w:autoSpaceDE w:val="0"/>
        <w:autoSpaceDN w:val="0"/>
        <w:adjustRightInd w:val="0"/>
        <w:spacing w:after="120"/>
        <w:jc w:val="both"/>
        <w:textAlignment w:val="baseline"/>
        <w:rPr>
          <w:rFonts w:ascii="Franklin Gothic Book" w:hAnsi="Franklin Gothic Book" w:cs="Arial"/>
          <w:vanish/>
          <w:color w:val="000000"/>
          <w:szCs w:val="20"/>
        </w:rPr>
      </w:pPr>
    </w:p>
    <w:p w14:paraId="3FD36B7B" w14:textId="77777777" w:rsidR="00E758B5" w:rsidRPr="00E70D62" w:rsidRDefault="00E758B5" w:rsidP="00E758B5">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70D62">
        <w:rPr>
          <w:rFonts w:ascii="Franklin Gothic Book" w:eastAsiaTheme="minorHAnsi" w:hAnsi="Franklin Gothic Book" w:cs="Arial"/>
          <w:bCs/>
          <w:color w:val="000000"/>
          <w:szCs w:val="20"/>
          <w:lang w:eastAsia="en-US"/>
        </w:rPr>
        <w:t>należy stosować najnowsze wydania norm bądź standardów technicznych,</w:t>
      </w:r>
    </w:p>
    <w:p w14:paraId="2CCF2C18" w14:textId="77777777" w:rsidR="00E758B5" w:rsidRPr="00E70D62" w:rsidRDefault="00E758B5" w:rsidP="00E758B5">
      <w:pPr>
        <w:numPr>
          <w:ilvl w:val="2"/>
          <w:numId w:val="22"/>
        </w:numPr>
        <w:tabs>
          <w:tab w:val="num" w:pos="1134"/>
        </w:tabs>
        <w:spacing w:after="120"/>
        <w:ind w:left="1134" w:hanging="283"/>
        <w:jc w:val="both"/>
        <w:rPr>
          <w:rFonts w:ascii="Franklin Gothic Book" w:eastAsiaTheme="minorHAnsi" w:hAnsi="Franklin Gothic Book" w:cs="Arial"/>
          <w:bCs/>
          <w:color w:val="000000"/>
          <w:szCs w:val="20"/>
          <w:lang w:eastAsia="en-US"/>
        </w:rPr>
      </w:pPr>
      <w:r w:rsidRPr="00E70D62">
        <w:rPr>
          <w:rFonts w:ascii="Franklin Gothic Book" w:eastAsiaTheme="minorHAnsi" w:hAnsi="Franklin Gothic Book" w:cs="Arial"/>
          <w:bCs/>
          <w:color w:val="000000"/>
          <w:szCs w:val="20"/>
          <w:lang w:eastAsia="en-US"/>
        </w:rPr>
        <w:t>zastosowanie norm zagranicznych nie zwalnia Wykonawcy ze stosowania jednostek SI oraz spełnienia wymagań zawartych w obowiązujących w Polsce regulacjach prawnych,</w:t>
      </w:r>
    </w:p>
    <w:p w14:paraId="22DB6977" w14:textId="77777777" w:rsidR="00E758B5" w:rsidRPr="00E70D62" w:rsidRDefault="00E758B5" w:rsidP="00E758B5">
      <w:pPr>
        <w:numPr>
          <w:ilvl w:val="2"/>
          <w:numId w:val="22"/>
        </w:numPr>
        <w:tabs>
          <w:tab w:val="num" w:pos="1134"/>
        </w:tabs>
        <w:spacing w:after="120"/>
        <w:ind w:left="1135" w:hanging="284"/>
        <w:jc w:val="both"/>
        <w:rPr>
          <w:rFonts w:ascii="Franklin Gothic Book" w:eastAsiaTheme="minorHAnsi" w:hAnsi="Franklin Gothic Book" w:cs="Arial"/>
          <w:bCs/>
          <w:color w:val="000000"/>
          <w:szCs w:val="20"/>
          <w:lang w:eastAsia="en-US"/>
        </w:rPr>
      </w:pPr>
      <w:r w:rsidRPr="00E70D62">
        <w:rPr>
          <w:rFonts w:ascii="Franklin Gothic Book" w:eastAsiaTheme="minorHAnsi" w:hAnsi="Franklin Gothic Book" w:cs="Arial"/>
          <w:bCs/>
          <w:color w:val="000000"/>
          <w:szCs w:val="20"/>
          <w:lang w:eastAsia="en-US"/>
        </w:rPr>
        <w:t>zaleca się stosowanie norm zharmonizowanych z dyrektywami WE.</w:t>
      </w:r>
    </w:p>
    <w:p w14:paraId="5669BE6A"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Wymagania dla projektanta – biuro projektowe lub projektant, uprawnienia budowlane: do projektowania w specjalności instalacyjnej w zakresie sieci, instalacji i urządzeń elektrycznych bez ograniczeń.</w:t>
      </w:r>
    </w:p>
    <w:p w14:paraId="31BACD96"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Istniejąca dokumentacja techniczna rozdzielnicy OBCA-OBCB w wersji papierowej dostępna jest do wglądu u Zamawiającego</w:t>
      </w:r>
      <w:r>
        <w:rPr>
          <w:rFonts w:ascii="Franklin Gothic Book" w:hAnsi="Franklin Gothic Book" w:cs="Arial"/>
          <w:color w:val="000000"/>
          <w:szCs w:val="20"/>
        </w:rPr>
        <w:t xml:space="preserve"> i będzie postawą do wykonania nowej dokumentacji, w przypadku wątpliwości wymagana jest inwentaryzacja obiektowa obwodów przez projektanta</w:t>
      </w:r>
      <w:r w:rsidRPr="00EE02B2">
        <w:rPr>
          <w:rFonts w:ascii="Franklin Gothic Book" w:hAnsi="Franklin Gothic Book" w:cs="Arial"/>
          <w:color w:val="000000"/>
          <w:szCs w:val="20"/>
        </w:rPr>
        <w:t>.</w:t>
      </w:r>
    </w:p>
    <w:p w14:paraId="666DCE9A"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Planowany termin realizacji prac na obiekcie w uzgodnieniu z Zamawiającym, po podpisaniu umowy Strony ustalą terminy odstawienia pojedynczo poszczególnych sekcji rozdzielni do prac obiektowych.</w:t>
      </w:r>
    </w:p>
    <w:p w14:paraId="1D9BE55B"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Należy przedstawić harmonogram prac obiektowych. Prace obiektowe muszą być wykonywane, tak, aby ograniczyć czas wyłączenia jednej sekcji rozdzielni do 5 dni.</w:t>
      </w:r>
    </w:p>
    <w:p w14:paraId="00BA8DC2" w14:textId="77777777" w:rsidR="00E758B5" w:rsidRPr="00E70D62"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t>W ofercie należy przedstawić koncepcję remontu wraz z typem dobranych urządzeń.</w:t>
      </w:r>
    </w:p>
    <w:p w14:paraId="0FDCF9B6" w14:textId="77777777" w:rsidR="00E758B5" w:rsidRDefault="00E758B5" w:rsidP="00E758B5">
      <w:pPr>
        <w:numPr>
          <w:ilvl w:val="0"/>
          <w:numId w:val="48"/>
        </w:numPr>
        <w:spacing w:after="120"/>
        <w:jc w:val="both"/>
        <w:rPr>
          <w:rFonts w:ascii="Franklin Gothic Book" w:hAnsi="Franklin Gothic Book" w:cs="Arial"/>
          <w:color w:val="000000"/>
          <w:szCs w:val="20"/>
        </w:rPr>
      </w:pPr>
      <w:r w:rsidRPr="00E70D62">
        <w:rPr>
          <w:rFonts w:ascii="Franklin Gothic Book" w:hAnsi="Franklin Gothic Book" w:cs="Arial"/>
          <w:color w:val="000000"/>
          <w:szCs w:val="20"/>
        </w:rPr>
        <w:lastRenderedPageBreak/>
        <w:t>Wszystkie dostarczane dokumentacje, DTR, protokoły, certyfikaty, oprogramowanie będzie również w języku polskim.</w:t>
      </w:r>
    </w:p>
    <w:p w14:paraId="2B64715E" w14:textId="77777777" w:rsidR="00E758B5" w:rsidRPr="00EE02B2" w:rsidRDefault="00E758B5" w:rsidP="00E758B5">
      <w:pPr>
        <w:numPr>
          <w:ilvl w:val="0"/>
          <w:numId w:val="48"/>
        </w:numPr>
        <w:spacing w:after="120"/>
        <w:jc w:val="both"/>
        <w:rPr>
          <w:rFonts w:ascii="Franklin Gothic Book" w:hAnsi="Franklin Gothic Book" w:cs="Arial"/>
          <w:color w:val="000000"/>
          <w:szCs w:val="20"/>
        </w:rPr>
      </w:pPr>
      <w:r>
        <w:rPr>
          <w:rFonts w:ascii="Franklin Gothic Book" w:hAnsi="Franklin Gothic Book" w:cs="Arial"/>
          <w:color w:val="000000"/>
          <w:szCs w:val="20"/>
        </w:rPr>
        <w:t>Dobrane nowe cyfrowe zabezpieczenia elektryczne muszą w pełni zastępować istniejące układy.</w:t>
      </w:r>
    </w:p>
    <w:p w14:paraId="475DF59B" w14:textId="77777777" w:rsidR="00E758B5" w:rsidRPr="00E70D62" w:rsidRDefault="00E758B5" w:rsidP="00E758B5">
      <w:pPr>
        <w:spacing w:after="120"/>
        <w:ind w:left="720"/>
        <w:jc w:val="both"/>
        <w:rPr>
          <w:rFonts w:ascii="Franklin Gothic Book" w:hAnsi="Franklin Gothic Book" w:cs="Arial"/>
          <w:color w:val="000000"/>
          <w:szCs w:val="20"/>
        </w:rPr>
      </w:pPr>
    </w:p>
    <w:p w14:paraId="7AA42451" w14:textId="77777777" w:rsidR="00E758B5" w:rsidRPr="00E70D62" w:rsidRDefault="00E758B5" w:rsidP="00E758B5">
      <w:pPr>
        <w:spacing w:after="120"/>
        <w:jc w:val="both"/>
        <w:rPr>
          <w:rFonts w:ascii="Franklin Gothic Book" w:eastAsiaTheme="minorHAnsi" w:hAnsi="Franklin Gothic Book" w:cs="Arial"/>
          <w:b/>
          <w:szCs w:val="20"/>
          <w:u w:val="single"/>
          <w:lang w:eastAsia="en-US"/>
        </w:rPr>
      </w:pPr>
      <w:r w:rsidRPr="00E70D62">
        <w:rPr>
          <w:rFonts w:ascii="Franklin Gothic Book" w:eastAsiaTheme="minorHAnsi" w:hAnsi="Franklin Gothic Book" w:cs="Arial"/>
          <w:b/>
          <w:szCs w:val="20"/>
          <w:u w:val="single"/>
          <w:lang w:eastAsia="en-US"/>
        </w:rPr>
        <w:t>Uwagi:</w:t>
      </w:r>
    </w:p>
    <w:p w14:paraId="06123A41" w14:textId="77777777" w:rsidR="00E758B5" w:rsidRPr="00E70D62" w:rsidRDefault="00E758B5" w:rsidP="00E758B5">
      <w:pPr>
        <w:numPr>
          <w:ilvl w:val="0"/>
          <w:numId w:val="26"/>
        </w:numPr>
        <w:spacing w:after="120"/>
        <w:ind w:left="1134" w:hanging="283"/>
        <w:jc w:val="both"/>
        <w:rPr>
          <w:rFonts w:ascii="Franklin Gothic Book" w:hAnsi="Franklin Gothic Book" w:cs="Arial"/>
          <w:color w:val="000000"/>
          <w:szCs w:val="20"/>
        </w:rPr>
      </w:pPr>
      <w:r w:rsidRPr="00E70D62">
        <w:rPr>
          <w:rFonts w:ascii="Franklin Gothic Book" w:hAnsi="Franklin Gothic Book" w:cs="Arial"/>
          <w:color w:val="000000"/>
          <w:szCs w:val="20"/>
        </w:rPr>
        <w:t>Istniejąca dokumentacja techniczna rozdzielnicy OBCA-OBCB w wersji papierowej dostępna jest do wglądu u Zamawiającego</w:t>
      </w:r>
      <w:r>
        <w:rPr>
          <w:rFonts w:ascii="Franklin Gothic Book" w:hAnsi="Franklin Gothic Book" w:cs="Arial"/>
          <w:color w:val="000000"/>
          <w:szCs w:val="20"/>
        </w:rPr>
        <w:t>.</w:t>
      </w:r>
      <w:r w:rsidRPr="00E70D62">
        <w:rPr>
          <w:rFonts w:ascii="Franklin Gothic Book" w:hAnsi="Franklin Gothic Book" w:cs="Arial"/>
          <w:color w:val="000000"/>
          <w:szCs w:val="20"/>
        </w:rPr>
        <w:t xml:space="preserve"> </w:t>
      </w:r>
    </w:p>
    <w:p w14:paraId="045188CA" w14:textId="77777777" w:rsidR="00E758B5" w:rsidRPr="00E70D62" w:rsidRDefault="00E758B5" w:rsidP="00E758B5">
      <w:pPr>
        <w:numPr>
          <w:ilvl w:val="0"/>
          <w:numId w:val="26"/>
        </w:numPr>
        <w:spacing w:after="120"/>
        <w:ind w:left="1134" w:hanging="283"/>
        <w:jc w:val="both"/>
        <w:rPr>
          <w:rFonts w:ascii="Franklin Gothic Book" w:hAnsi="Franklin Gothic Book" w:cs="Arial"/>
          <w:color w:val="000000"/>
          <w:szCs w:val="20"/>
        </w:rPr>
      </w:pPr>
      <w:r w:rsidRPr="00E70D62">
        <w:rPr>
          <w:rFonts w:ascii="Franklin Gothic Book" w:hAnsi="Franklin Gothic Book" w:cs="Arial"/>
          <w:color w:val="000000"/>
          <w:szCs w:val="20"/>
        </w:rPr>
        <w:t>Prace obiektowe muszą być wykonywane, tak, aby ograniczyć czas wyłączenia jednej sekcji rozdzielni do 5 dni.</w:t>
      </w:r>
    </w:p>
    <w:p w14:paraId="7435AA7D" w14:textId="77777777" w:rsidR="00303243" w:rsidRDefault="00303243" w:rsidP="00FA0938">
      <w:pPr>
        <w:spacing w:after="160" w:line="259" w:lineRule="auto"/>
        <w:rPr>
          <w:rFonts w:ascii="Franklin Gothic Book" w:hAnsi="Franklin Gothic Book" w:cs="Arial"/>
          <w:szCs w:val="20"/>
        </w:rPr>
      </w:pPr>
    </w:p>
    <w:p w14:paraId="49DA75F8" w14:textId="77777777" w:rsidR="00303243" w:rsidRDefault="00303243" w:rsidP="00FA0938">
      <w:pPr>
        <w:spacing w:after="160" w:line="259" w:lineRule="auto"/>
        <w:rPr>
          <w:rFonts w:ascii="Franklin Gothic Book" w:hAnsi="Franklin Gothic Book" w:cs="Arial"/>
          <w:szCs w:val="20"/>
        </w:rPr>
      </w:pPr>
    </w:p>
    <w:p w14:paraId="1C308F1A" w14:textId="73B9FB0A" w:rsidR="004B0DDB" w:rsidRPr="00E70D62" w:rsidRDefault="004B0DDB" w:rsidP="00FA0938">
      <w:pPr>
        <w:spacing w:after="160" w:line="259" w:lineRule="auto"/>
        <w:rPr>
          <w:rFonts w:ascii="Franklin Gothic Book" w:hAnsi="Franklin Gothic Book" w:cs="Arial"/>
          <w:szCs w:val="20"/>
        </w:rPr>
      </w:pPr>
    </w:p>
    <w:p w14:paraId="6BAFEA49" w14:textId="77777777" w:rsidR="000F5AB7" w:rsidRDefault="000F5AB7" w:rsidP="000717C3">
      <w:pPr>
        <w:rPr>
          <w:rFonts w:ascii="Franklin Gothic Book" w:hAnsi="Franklin Gothic Book" w:cs="Helvetica"/>
          <w:b/>
          <w:color w:val="333333"/>
          <w:szCs w:val="20"/>
        </w:rPr>
      </w:pPr>
    </w:p>
    <w:p w14:paraId="33BC08F1" w14:textId="77777777" w:rsidR="00E758B5" w:rsidRDefault="00E758B5" w:rsidP="00C161B1">
      <w:pPr>
        <w:jc w:val="right"/>
        <w:rPr>
          <w:rFonts w:ascii="Franklin Gothic Book" w:hAnsi="Franklin Gothic Book" w:cs="Helvetica"/>
          <w:b/>
          <w:color w:val="333333"/>
          <w:szCs w:val="20"/>
        </w:rPr>
      </w:pPr>
    </w:p>
    <w:p w14:paraId="2FEF37F0" w14:textId="77777777" w:rsidR="00E758B5" w:rsidRDefault="00E758B5" w:rsidP="00C161B1">
      <w:pPr>
        <w:jc w:val="right"/>
        <w:rPr>
          <w:rFonts w:ascii="Franklin Gothic Book" w:hAnsi="Franklin Gothic Book" w:cs="Helvetica"/>
          <w:b/>
          <w:color w:val="333333"/>
          <w:szCs w:val="20"/>
        </w:rPr>
      </w:pPr>
    </w:p>
    <w:p w14:paraId="102FA768" w14:textId="77777777" w:rsidR="00E758B5" w:rsidRDefault="00E758B5" w:rsidP="00C161B1">
      <w:pPr>
        <w:jc w:val="right"/>
        <w:rPr>
          <w:rFonts w:ascii="Franklin Gothic Book" w:hAnsi="Franklin Gothic Book" w:cs="Helvetica"/>
          <w:b/>
          <w:color w:val="333333"/>
          <w:szCs w:val="20"/>
        </w:rPr>
      </w:pPr>
    </w:p>
    <w:p w14:paraId="706D2E89" w14:textId="77777777" w:rsidR="00E758B5" w:rsidRDefault="00E758B5" w:rsidP="00C161B1">
      <w:pPr>
        <w:jc w:val="right"/>
        <w:rPr>
          <w:rFonts w:ascii="Franklin Gothic Book" w:hAnsi="Franklin Gothic Book" w:cs="Helvetica"/>
          <w:b/>
          <w:color w:val="333333"/>
          <w:szCs w:val="20"/>
        </w:rPr>
      </w:pPr>
    </w:p>
    <w:p w14:paraId="70FB3FFB" w14:textId="77777777" w:rsidR="00E758B5" w:rsidRDefault="00E758B5" w:rsidP="00C161B1">
      <w:pPr>
        <w:jc w:val="right"/>
        <w:rPr>
          <w:rFonts w:ascii="Franklin Gothic Book" w:hAnsi="Franklin Gothic Book" w:cs="Helvetica"/>
          <w:b/>
          <w:color w:val="333333"/>
          <w:szCs w:val="20"/>
        </w:rPr>
      </w:pPr>
    </w:p>
    <w:p w14:paraId="2F73FAB2" w14:textId="77777777" w:rsidR="00E758B5" w:rsidRDefault="00E758B5" w:rsidP="00C161B1">
      <w:pPr>
        <w:jc w:val="right"/>
        <w:rPr>
          <w:rFonts w:ascii="Franklin Gothic Book" w:hAnsi="Franklin Gothic Book" w:cs="Helvetica"/>
          <w:b/>
          <w:color w:val="333333"/>
          <w:szCs w:val="20"/>
        </w:rPr>
      </w:pPr>
    </w:p>
    <w:p w14:paraId="197FC6BD" w14:textId="77777777" w:rsidR="00E758B5" w:rsidRDefault="00E758B5" w:rsidP="00C161B1">
      <w:pPr>
        <w:jc w:val="right"/>
        <w:rPr>
          <w:rFonts w:ascii="Franklin Gothic Book" w:hAnsi="Franklin Gothic Book" w:cs="Helvetica"/>
          <w:b/>
          <w:color w:val="333333"/>
          <w:szCs w:val="20"/>
        </w:rPr>
      </w:pPr>
    </w:p>
    <w:p w14:paraId="75777633" w14:textId="77777777" w:rsidR="00E758B5" w:rsidRDefault="00E758B5" w:rsidP="00C161B1">
      <w:pPr>
        <w:jc w:val="right"/>
        <w:rPr>
          <w:rFonts w:ascii="Franklin Gothic Book" w:hAnsi="Franklin Gothic Book" w:cs="Helvetica"/>
          <w:b/>
          <w:color w:val="333333"/>
          <w:szCs w:val="20"/>
        </w:rPr>
      </w:pPr>
    </w:p>
    <w:p w14:paraId="088544E1" w14:textId="77777777" w:rsidR="00E758B5" w:rsidRDefault="00E758B5" w:rsidP="00C161B1">
      <w:pPr>
        <w:jc w:val="right"/>
        <w:rPr>
          <w:rFonts w:ascii="Franklin Gothic Book" w:hAnsi="Franklin Gothic Book" w:cs="Helvetica"/>
          <w:b/>
          <w:color w:val="333333"/>
          <w:szCs w:val="20"/>
        </w:rPr>
      </w:pPr>
    </w:p>
    <w:p w14:paraId="4CCBAD60" w14:textId="77777777" w:rsidR="00E758B5" w:rsidRDefault="00E758B5" w:rsidP="00C161B1">
      <w:pPr>
        <w:jc w:val="right"/>
        <w:rPr>
          <w:rFonts w:ascii="Franklin Gothic Book" w:hAnsi="Franklin Gothic Book" w:cs="Helvetica"/>
          <w:b/>
          <w:color w:val="333333"/>
          <w:szCs w:val="20"/>
        </w:rPr>
      </w:pPr>
    </w:p>
    <w:p w14:paraId="6D087884" w14:textId="77777777" w:rsidR="00E758B5" w:rsidRDefault="00E758B5" w:rsidP="00C161B1">
      <w:pPr>
        <w:jc w:val="right"/>
        <w:rPr>
          <w:rFonts w:ascii="Franklin Gothic Book" w:hAnsi="Franklin Gothic Book" w:cs="Helvetica"/>
          <w:b/>
          <w:color w:val="333333"/>
          <w:szCs w:val="20"/>
        </w:rPr>
      </w:pPr>
    </w:p>
    <w:p w14:paraId="0620052C" w14:textId="77777777" w:rsidR="00E758B5" w:rsidRDefault="00E758B5" w:rsidP="00C161B1">
      <w:pPr>
        <w:jc w:val="right"/>
        <w:rPr>
          <w:rFonts w:ascii="Franklin Gothic Book" w:hAnsi="Franklin Gothic Book" w:cs="Helvetica"/>
          <w:b/>
          <w:color w:val="333333"/>
          <w:szCs w:val="20"/>
        </w:rPr>
      </w:pPr>
    </w:p>
    <w:p w14:paraId="44FB154F" w14:textId="77777777" w:rsidR="00E758B5" w:rsidRDefault="00E758B5" w:rsidP="00C161B1">
      <w:pPr>
        <w:jc w:val="right"/>
        <w:rPr>
          <w:rFonts w:ascii="Franklin Gothic Book" w:hAnsi="Franklin Gothic Book" w:cs="Helvetica"/>
          <w:b/>
          <w:color w:val="333333"/>
          <w:szCs w:val="20"/>
        </w:rPr>
      </w:pPr>
    </w:p>
    <w:p w14:paraId="4E5E17BE" w14:textId="77777777" w:rsidR="00E758B5" w:rsidRDefault="00E758B5" w:rsidP="00C161B1">
      <w:pPr>
        <w:jc w:val="right"/>
        <w:rPr>
          <w:rFonts w:ascii="Franklin Gothic Book" w:hAnsi="Franklin Gothic Book" w:cs="Helvetica"/>
          <w:b/>
          <w:color w:val="333333"/>
          <w:szCs w:val="20"/>
        </w:rPr>
      </w:pPr>
    </w:p>
    <w:p w14:paraId="236BD685" w14:textId="77777777" w:rsidR="00E758B5" w:rsidRDefault="00E758B5" w:rsidP="00C161B1">
      <w:pPr>
        <w:jc w:val="right"/>
        <w:rPr>
          <w:rFonts w:ascii="Franklin Gothic Book" w:hAnsi="Franklin Gothic Book" w:cs="Helvetica"/>
          <w:b/>
          <w:color w:val="333333"/>
          <w:szCs w:val="20"/>
        </w:rPr>
      </w:pPr>
    </w:p>
    <w:p w14:paraId="3F185AED" w14:textId="77777777" w:rsidR="00E758B5" w:rsidRDefault="00E758B5" w:rsidP="00C161B1">
      <w:pPr>
        <w:jc w:val="right"/>
        <w:rPr>
          <w:rFonts w:ascii="Franklin Gothic Book" w:hAnsi="Franklin Gothic Book" w:cs="Helvetica"/>
          <w:b/>
          <w:color w:val="333333"/>
          <w:szCs w:val="20"/>
        </w:rPr>
      </w:pPr>
    </w:p>
    <w:p w14:paraId="6AF61165" w14:textId="77777777" w:rsidR="00E758B5" w:rsidRDefault="00E758B5" w:rsidP="00C161B1">
      <w:pPr>
        <w:jc w:val="right"/>
        <w:rPr>
          <w:rFonts w:ascii="Franklin Gothic Book" w:hAnsi="Franklin Gothic Book" w:cs="Helvetica"/>
          <w:b/>
          <w:color w:val="333333"/>
          <w:szCs w:val="20"/>
        </w:rPr>
      </w:pPr>
    </w:p>
    <w:p w14:paraId="627AD293" w14:textId="77777777" w:rsidR="00E758B5" w:rsidRDefault="00E758B5" w:rsidP="00C161B1">
      <w:pPr>
        <w:jc w:val="right"/>
        <w:rPr>
          <w:rFonts w:ascii="Franklin Gothic Book" w:hAnsi="Franklin Gothic Book" w:cs="Helvetica"/>
          <w:b/>
          <w:color w:val="333333"/>
          <w:szCs w:val="20"/>
        </w:rPr>
      </w:pPr>
    </w:p>
    <w:p w14:paraId="1F1B0894" w14:textId="77777777" w:rsidR="00E758B5" w:rsidRDefault="00E758B5" w:rsidP="00C161B1">
      <w:pPr>
        <w:jc w:val="right"/>
        <w:rPr>
          <w:rFonts w:ascii="Franklin Gothic Book" w:hAnsi="Franklin Gothic Book" w:cs="Helvetica"/>
          <w:b/>
          <w:color w:val="333333"/>
          <w:szCs w:val="20"/>
        </w:rPr>
      </w:pPr>
    </w:p>
    <w:p w14:paraId="35EF0765" w14:textId="77777777" w:rsidR="00E758B5" w:rsidRDefault="00E758B5" w:rsidP="00C161B1">
      <w:pPr>
        <w:jc w:val="right"/>
        <w:rPr>
          <w:rFonts w:ascii="Franklin Gothic Book" w:hAnsi="Franklin Gothic Book" w:cs="Helvetica"/>
          <w:b/>
          <w:color w:val="333333"/>
          <w:szCs w:val="20"/>
        </w:rPr>
      </w:pPr>
    </w:p>
    <w:p w14:paraId="6B1CCD01" w14:textId="77777777" w:rsidR="00E758B5" w:rsidRDefault="00E758B5" w:rsidP="00C161B1">
      <w:pPr>
        <w:jc w:val="right"/>
        <w:rPr>
          <w:rFonts w:ascii="Franklin Gothic Book" w:hAnsi="Franklin Gothic Book" w:cs="Helvetica"/>
          <w:b/>
          <w:color w:val="333333"/>
          <w:szCs w:val="20"/>
        </w:rPr>
      </w:pPr>
    </w:p>
    <w:p w14:paraId="0EEC93B2" w14:textId="77777777" w:rsidR="00E758B5" w:rsidRDefault="00E758B5" w:rsidP="00C161B1">
      <w:pPr>
        <w:jc w:val="right"/>
        <w:rPr>
          <w:rFonts w:ascii="Franklin Gothic Book" w:hAnsi="Franklin Gothic Book" w:cs="Helvetica"/>
          <w:b/>
          <w:color w:val="333333"/>
          <w:szCs w:val="20"/>
        </w:rPr>
      </w:pPr>
    </w:p>
    <w:p w14:paraId="1DCA9D95" w14:textId="77777777" w:rsidR="00E758B5" w:rsidRDefault="00E758B5" w:rsidP="00C161B1">
      <w:pPr>
        <w:jc w:val="right"/>
        <w:rPr>
          <w:rFonts w:ascii="Franklin Gothic Book" w:hAnsi="Franklin Gothic Book" w:cs="Helvetica"/>
          <w:b/>
          <w:color w:val="333333"/>
          <w:szCs w:val="20"/>
        </w:rPr>
      </w:pPr>
    </w:p>
    <w:p w14:paraId="0BFAA98A" w14:textId="77777777" w:rsidR="00E758B5" w:rsidRDefault="00E758B5" w:rsidP="00C161B1">
      <w:pPr>
        <w:jc w:val="right"/>
        <w:rPr>
          <w:rFonts w:ascii="Franklin Gothic Book" w:hAnsi="Franklin Gothic Book" w:cs="Helvetica"/>
          <w:b/>
          <w:color w:val="333333"/>
          <w:szCs w:val="20"/>
        </w:rPr>
      </w:pPr>
    </w:p>
    <w:p w14:paraId="44B9B352" w14:textId="77777777" w:rsidR="00E758B5" w:rsidRDefault="00E758B5" w:rsidP="00C161B1">
      <w:pPr>
        <w:jc w:val="right"/>
        <w:rPr>
          <w:rFonts w:ascii="Franklin Gothic Book" w:hAnsi="Franklin Gothic Book" w:cs="Helvetica"/>
          <w:b/>
          <w:color w:val="333333"/>
          <w:szCs w:val="20"/>
        </w:rPr>
      </w:pPr>
    </w:p>
    <w:p w14:paraId="10B4DB64" w14:textId="77777777" w:rsidR="00E758B5" w:rsidRDefault="00E758B5" w:rsidP="00C161B1">
      <w:pPr>
        <w:jc w:val="right"/>
        <w:rPr>
          <w:rFonts w:ascii="Franklin Gothic Book" w:hAnsi="Franklin Gothic Book" w:cs="Helvetica"/>
          <w:b/>
          <w:color w:val="333333"/>
          <w:szCs w:val="20"/>
        </w:rPr>
      </w:pPr>
    </w:p>
    <w:p w14:paraId="6BDDEB74" w14:textId="77777777" w:rsidR="00E758B5" w:rsidRDefault="00E758B5" w:rsidP="00C161B1">
      <w:pPr>
        <w:jc w:val="right"/>
        <w:rPr>
          <w:rFonts w:ascii="Franklin Gothic Book" w:hAnsi="Franklin Gothic Book" w:cs="Helvetica"/>
          <w:b/>
          <w:color w:val="333333"/>
          <w:szCs w:val="20"/>
        </w:rPr>
      </w:pPr>
    </w:p>
    <w:p w14:paraId="7C7A4AA7" w14:textId="77777777" w:rsidR="00E758B5" w:rsidRDefault="00E758B5" w:rsidP="00C161B1">
      <w:pPr>
        <w:jc w:val="right"/>
        <w:rPr>
          <w:rFonts w:ascii="Franklin Gothic Book" w:hAnsi="Franklin Gothic Book" w:cs="Helvetica"/>
          <w:b/>
          <w:color w:val="333333"/>
          <w:szCs w:val="20"/>
        </w:rPr>
      </w:pPr>
    </w:p>
    <w:p w14:paraId="04AC2852" w14:textId="77777777" w:rsidR="00E758B5" w:rsidRDefault="00E758B5" w:rsidP="00C161B1">
      <w:pPr>
        <w:jc w:val="right"/>
        <w:rPr>
          <w:rFonts w:ascii="Franklin Gothic Book" w:hAnsi="Franklin Gothic Book" w:cs="Helvetica"/>
          <w:b/>
          <w:color w:val="333333"/>
          <w:szCs w:val="20"/>
        </w:rPr>
      </w:pPr>
    </w:p>
    <w:p w14:paraId="4D2253FF" w14:textId="77777777" w:rsidR="00E758B5" w:rsidRDefault="00E758B5" w:rsidP="00C161B1">
      <w:pPr>
        <w:jc w:val="right"/>
        <w:rPr>
          <w:rFonts w:ascii="Franklin Gothic Book" w:hAnsi="Franklin Gothic Book" w:cs="Helvetica"/>
          <w:b/>
          <w:color w:val="333333"/>
          <w:szCs w:val="20"/>
        </w:rPr>
      </w:pPr>
    </w:p>
    <w:p w14:paraId="48B10B49" w14:textId="77777777" w:rsidR="00E758B5" w:rsidRDefault="00E758B5" w:rsidP="00C161B1">
      <w:pPr>
        <w:jc w:val="right"/>
        <w:rPr>
          <w:rFonts w:ascii="Franklin Gothic Book" w:hAnsi="Franklin Gothic Book" w:cs="Helvetica"/>
          <w:b/>
          <w:color w:val="333333"/>
          <w:szCs w:val="20"/>
        </w:rPr>
      </w:pPr>
    </w:p>
    <w:p w14:paraId="38CEAF78" w14:textId="77777777" w:rsidR="00E758B5" w:rsidRDefault="00E758B5" w:rsidP="00C161B1">
      <w:pPr>
        <w:jc w:val="right"/>
        <w:rPr>
          <w:rFonts w:ascii="Franklin Gothic Book" w:hAnsi="Franklin Gothic Book" w:cs="Helvetica"/>
          <w:b/>
          <w:color w:val="333333"/>
          <w:szCs w:val="20"/>
        </w:rPr>
      </w:pPr>
    </w:p>
    <w:p w14:paraId="67F37CFB" w14:textId="77777777" w:rsidR="00E758B5" w:rsidRDefault="00E758B5" w:rsidP="00C161B1">
      <w:pPr>
        <w:jc w:val="right"/>
        <w:rPr>
          <w:rFonts w:ascii="Franklin Gothic Book" w:hAnsi="Franklin Gothic Book" w:cs="Helvetica"/>
          <w:b/>
          <w:color w:val="333333"/>
          <w:szCs w:val="20"/>
        </w:rPr>
      </w:pPr>
    </w:p>
    <w:p w14:paraId="689BDCF0" w14:textId="77777777" w:rsidR="00E758B5" w:rsidRDefault="00E758B5" w:rsidP="00C161B1">
      <w:pPr>
        <w:jc w:val="right"/>
        <w:rPr>
          <w:rFonts w:ascii="Franklin Gothic Book" w:hAnsi="Franklin Gothic Book" w:cs="Helvetica"/>
          <w:b/>
          <w:color w:val="333333"/>
          <w:szCs w:val="20"/>
        </w:rPr>
      </w:pPr>
    </w:p>
    <w:p w14:paraId="26D23CC8" w14:textId="77777777" w:rsidR="00E758B5" w:rsidRDefault="00E758B5" w:rsidP="00C161B1">
      <w:pPr>
        <w:jc w:val="right"/>
        <w:rPr>
          <w:rFonts w:ascii="Franklin Gothic Book" w:hAnsi="Franklin Gothic Book" w:cs="Helvetica"/>
          <w:b/>
          <w:color w:val="333333"/>
          <w:szCs w:val="20"/>
        </w:rPr>
      </w:pPr>
    </w:p>
    <w:p w14:paraId="00530F49" w14:textId="77777777" w:rsidR="00E758B5" w:rsidRDefault="00E758B5" w:rsidP="00C161B1">
      <w:pPr>
        <w:jc w:val="right"/>
        <w:rPr>
          <w:rFonts w:ascii="Franklin Gothic Book" w:hAnsi="Franklin Gothic Book" w:cs="Helvetica"/>
          <w:b/>
          <w:color w:val="333333"/>
          <w:szCs w:val="20"/>
        </w:rPr>
      </w:pPr>
    </w:p>
    <w:p w14:paraId="256D3AFF" w14:textId="77777777" w:rsidR="00E758B5" w:rsidRDefault="00E758B5" w:rsidP="00C161B1">
      <w:pPr>
        <w:jc w:val="right"/>
        <w:rPr>
          <w:rFonts w:ascii="Franklin Gothic Book" w:hAnsi="Franklin Gothic Book" w:cs="Helvetica"/>
          <w:b/>
          <w:color w:val="333333"/>
          <w:szCs w:val="20"/>
        </w:rPr>
      </w:pPr>
    </w:p>
    <w:p w14:paraId="0C5EF633" w14:textId="77777777" w:rsidR="00E758B5" w:rsidRDefault="00E758B5" w:rsidP="00C161B1">
      <w:pPr>
        <w:jc w:val="right"/>
        <w:rPr>
          <w:rFonts w:ascii="Franklin Gothic Book" w:hAnsi="Franklin Gothic Book" w:cs="Helvetica"/>
          <w:b/>
          <w:color w:val="333333"/>
          <w:szCs w:val="20"/>
        </w:rPr>
      </w:pPr>
    </w:p>
    <w:p w14:paraId="3289BDAF" w14:textId="77777777" w:rsidR="00E758B5" w:rsidRDefault="00E758B5" w:rsidP="00C161B1">
      <w:pPr>
        <w:jc w:val="right"/>
        <w:rPr>
          <w:rFonts w:ascii="Franklin Gothic Book" w:hAnsi="Franklin Gothic Book" w:cs="Helvetica"/>
          <w:b/>
          <w:color w:val="333333"/>
          <w:szCs w:val="20"/>
        </w:rPr>
      </w:pPr>
    </w:p>
    <w:p w14:paraId="64D56D68" w14:textId="77777777" w:rsidR="00E758B5" w:rsidRDefault="00E758B5" w:rsidP="00C161B1">
      <w:pPr>
        <w:jc w:val="right"/>
        <w:rPr>
          <w:rFonts w:ascii="Franklin Gothic Book" w:hAnsi="Franklin Gothic Book" w:cs="Helvetica"/>
          <w:b/>
          <w:color w:val="333333"/>
          <w:szCs w:val="20"/>
        </w:rPr>
      </w:pPr>
    </w:p>
    <w:p w14:paraId="680D60DB" w14:textId="77777777" w:rsidR="00E758B5" w:rsidRDefault="00E758B5" w:rsidP="00C161B1">
      <w:pPr>
        <w:jc w:val="right"/>
        <w:rPr>
          <w:rFonts w:ascii="Franklin Gothic Book" w:hAnsi="Franklin Gothic Book" w:cs="Helvetica"/>
          <w:b/>
          <w:color w:val="333333"/>
          <w:szCs w:val="20"/>
        </w:rPr>
      </w:pPr>
    </w:p>
    <w:p w14:paraId="4694AE5E" w14:textId="77777777" w:rsidR="00E758B5" w:rsidRDefault="00E758B5" w:rsidP="00C161B1">
      <w:pPr>
        <w:jc w:val="right"/>
        <w:rPr>
          <w:rFonts w:ascii="Franklin Gothic Book" w:hAnsi="Franklin Gothic Book" w:cs="Helvetica"/>
          <w:b/>
          <w:color w:val="333333"/>
          <w:szCs w:val="20"/>
        </w:rPr>
      </w:pPr>
    </w:p>
    <w:p w14:paraId="7220E183" w14:textId="77777777" w:rsidR="00E758B5" w:rsidRDefault="00E758B5" w:rsidP="00C161B1">
      <w:pPr>
        <w:jc w:val="right"/>
        <w:rPr>
          <w:rFonts w:ascii="Franklin Gothic Book" w:hAnsi="Franklin Gothic Book" w:cs="Helvetica"/>
          <w:b/>
          <w:color w:val="333333"/>
          <w:szCs w:val="20"/>
        </w:rPr>
      </w:pPr>
    </w:p>
    <w:p w14:paraId="5E3D44EE" w14:textId="77777777" w:rsidR="00E758B5" w:rsidRDefault="00E758B5" w:rsidP="00C161B1">
      <w:pPr>
        <w:jc w:val="right"/>
        <w:rPr>
          <w:rFonts w:ascii="Franklin Gothic Book" w:hAnsi="Franklin Gothic Book" w:cs="Helvetica"/>
          <w:b/>
          <w:color w:val="333333"/>
          <w:szCs w:val="20"/>
        </w:rPr>
      </w:pPr>
    </w:p>
    <w:p w14:paraId="739E16E5" w14:textId="77777777" w:rsidR="00E758B5" w:rsidRDefault="00E758B5" w:rsidP="00C161B1">
      <w:pPr>
        <w:jc w:val="right"/>
        <w:rPr>
          <w:rFonts w:ascii="Franklin Gothic Book" w:hAnsi="Franklin Gothic Book" w:cs="Helvetica"/>
          <w:b/>
          <w:color w:val="333333"/>
          <w:szCs w:val="20"/>
        </w:rPr>
      </w:pPr>
    </w:p>
    <w:p w14:paraId="22155716" w14:textId="77777777" w:rsidR="00E758B5" w:rsidRDefault="00E758B5" w:rsidP="00C161B1">
      <w:pPr>
        <w:jc w:val="right"/>
        <w:rPr>
          <w:rFonts w:ascii="Franklin Gothic Book" w:hAnsi="Franklin Gothic Book" w:cs="Helvetica"/>
          <w:b/>
          <w:color w:val="333333"/>
          <w:szCs w:val="20"/>
        </w:rPr>
      </w:pPr>
    </w:p>
    <w:p w14:paraId="25014F93" w14:textId="77777777" w:rsidR="00E758B5" w:rsidRDefault="00E758B5" w:rsidP="00C161B1">
      <w:pPr>
        <w:jc w:val="right"/>
        <w:rPr>
          <w:rFonts w:ascii="Franklin Gothic Book" w:hAnsi="Franklin Gothic Book" w:cs="Helvetica"/>
          <w:b/>
          <w:color w:val="333333"/>
          <w:szCs w:val="20"/>
        </w:rPr>
      </w:pPr>
    </w:p>
    <w:p w14:paraId="56BBF26C" w14:textId="69F2DC7B"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056EE223"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275CEA">
      <w:pPr>
        <w:pStyle w:val="Akapitzlist"/>
        <w:numPr>
          <w:ilvl w:val="0"/>
          <w:numId w:val="12"/>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8"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275CEA">
      <w:pPr>
        <w:pStyle w:val="Akapitzlist"/>
        <w:numPr>
          <w:ilvl w:val="0"/>
          <w:numId w:val="11"/>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1EA0428E" w:rsidR="00E758B5" w:rsidRDefault="00E758B5"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wykonanie remontu Aparatury Kontrolno-Pomiarowej i Automatyki na bloku energetycznym nr 5 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74E40E6A" w14:textId="77777777" w:rsidR="00287F1B" w:rsidRPr="00287F1B" w:rsidRDefault="00287F1B" w:rsidP="00287F1B">
      <w:pPr>
        <w:rPr>
          <w:rFonts w:asciiTheme="minorHAnsi" w:hAnsiTheme="minorHAnsi" w:cs="Arial"/>
          <w:sz w:val="22"/>
          <w:szCs w:val="22"/>
        </w:rPr>
      </w:pPr>
    </w:p>
    <w:p w14:paraId="6C09F0B1" w14:textId="77777777" w:rsidR="00287F1B" w:rsidRPr="00287F1B" w:rsidRDefault="00287F1B" w:rsidP="00287F1B">
      <w:pPr>
        <w:rPr>
          <w:rFonts w:asciiTheme="minorHAnsi" w:hAnsiTheme="minorHAnsi" w:cs="Arial"/>
          <w:sz w:val="22"/>
          <w:szCs w:val="22"/>
        </w:rPr>
      </w:pPr>
    </w:p>
    <w:p w14:paraId="54639DA0" w14:textId="77777777" w:rsidR="00287F1B" w:rsidRPr="00287F1B" w:rsidRDefault="00287F1B" w:rsidP="00287F1B">
      <w:pPr>
        <w:rPr>
          <w:rFonts w:asciiTheme="minorHAnsi" w:hAnsiTheme="minorHAnsi" w:cs="Arial"/>
          <w:sz w:val="22"/>
          <w:szCs w:val="22"/>
        </w:rPr>
      </w:pPr>
    </w:p>
    <w:p w14:paraId="0CA2EF8D" w14:textId="77777777" w:rsidR="00287F1B" w:rsidRPr="00287F1B" w:rsidRDefault="00287F1B" w:rsidP="00287F1B">
      <w:pPr>
        <w:rPr>
          <w:rFonts w:asciiTheme="minorHAnsi" w:hAnsiTheme="minorHAnsi" w:cs="Arial"/>
          <w:sz w:val="22"/>
          <w:szCs w:val="22"/>
        </w:rPr>
      </w:pPr>
    </w:p>
    <w:p w14:paraId="61CCA154" w14:textId="77777777" w:rsidR="00287F1B" w:rsidRPr="00287F1B" w:rsidRDefault="00287F1B" w:rsidP="00287F1B">
      <w:pPr>
        <w:rPr>
          <w:rFonts w:asciiTheme="minorHAnsi" w:hAnsiTheme="minorHAnsi" w:cs="Arial"/>
          <w:sz w:val="22"/>
          <w:szCs w:val="22"/>
        </w:rPr>
      </w:pPr>
    </w:p>
    <w:p w14:paraId="0255FAB2" w14:textId="77777777" w:rsidR="00287F1B" w:rsidRPr="00287F1B" w:rsidRDefault="00287F1B" w:rsidP="00287F1B">
      <w:pPr>
        <w:rPr>
          <w:rFonts w:asciiTheme="minorHAnsi" w:hAnsiTheme="minorHAnsi" w:cs="Arial"/>
          <w:sz w:val="22"/>
          <w:szCs w:val="22"/>
        </w:rPr>
      </w:pPr>
    </w:p>
    <w:p w14:paraId="377F36B6" w14:textId="77777777" w:rsidR="00287F1B" w:rsidRPr="00287F1B" w:rsidRDefault="00287F1B" w:rsidP="00287F1B">
      <w:pPr>
        <w:rPr>
          <w:rFonts w:asciiTheme="minorHAnsi" w:hAnsiTheme="minorHAnsi" w:cs="Arial"/>
          <w:sz w:val="22"/>
          <w:szCs w:val="22"/>
        </w:rPr>
      </w:pPr>
    </w:p>
    <w:p w14:paraId="2662B8DE" w14:textId="77777777" w:rsidR="00287F1B" w:rsidRPr="00287F1B" w:rsidRDefault="00287F1B" w:rsidP="00287F1B">
      <w:pPr>
        <w:rPr>
          <w:rFonts w:asciiTheme="minorHAnsi" w:hAnsiTheme="minorHAnsi" w:cs="Arial"/>
          <w:sz w:val="22"/>
          <w:szCs w:val="22"/>
        </w:rPr>
      </w:pPr>
    </w:p>
    <w:p w14:paraId="345AD179"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30"/>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87EF9" w14:textId="77777777" w:rsidR="00A90296" w:rsidRDefault="00A90296" w:rsidP="00C715D2">
      <w:r>
        <w:separator/>
      </w:r>
    </w:p>
  </w:endnote>
  <w:endnote w:type="continuationSeparator" w:id="0">
    <w:p w14:paraId="7394673C" w14:textId="77777777" w:rsidR="00A90296" w:rsidRDefault="00A90296"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altName w:val="Trebuchet MS"/>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78E8F12C" w:rsidR="005524B2" w:rsidRPr="00E43683" w:rsidRDefault="005524B2">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E45F96">
              <w:rPr>
                <w:rFonts w:ascii="Franklin Gothic Book" w:hAnsi="Franklin Gothic Book" w:cs="Arial"/>
                <w:bCs/>
                <w:noProof/>
                <w:sz w:val="16"/>
                <w:szCs w:val="16"/>
              </w:rPr>
              <w:t>28</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E45F96">
              <w:rPr>
                <w:rFonts w:ascii="Franklin Gothic Book" w:hAnsi="Franklin Gothic Book" w:cs="Arial"/>
                <w:bCs/>
                <w:noProof/>
                <w:sz w:val="16"/>
                <w:szCs w:val="16"/>
              </w:rPr>
              <w:t>30</w:t>
            </w:r>
            <w:r w:rsidRPr="00287F1B">
              <w:rPr>
                <w:rFonts w:ascii="Franklin Gothic Book" w:hAnsi="Franklin Gothic Book" w:cs="Arial"/>
                <w:bCs/>
                <w:sz w:val="16"/>
                <w:szCs w:val="16"/>
              </w:rPr>
              <w:fldChar w:fldCharType="end"/>
            </w:r>
          </w:p>
        </w:sdtContent>
      </w:sdt>
    </w:sdtContent>
  </w:sdt>
  <w:p w14:paraId="425889B7" w14:textId="77777777" w:rsidR="005524B2" w:rsidRDefault="005524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4581D" w14:textId="77777777" w:rsidR="00A90296" w:rsidRDefault="00A90296" w:rsidP="00C715D2">
      <w:r>
        <w:separator/>
      </w:r>
    </w:p>
  </w:footnote>
  <w:footnote w:type="continuationSeparator" w:id="0">
    <w:p w14:paraId="30E5C165" w14:textId="77777777" w:rsidR="00A90296" w:rsidRDefault="00A90296"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6350F"/>
    <w:multiLevelType w:val="multilevel"/>
    <w:tmpl w:val="0AA49162"/>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7F7B4B"/>
    <w:multiLevelType w:val="hybridMultilevel"/>
    <w:tmpl w:val="6ADC00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9F396E"/>
    <w:multiLevelType w:val="multilevel"/>
    <w:tmpl w:val="D5A23D4E"/>
    <w:lvl w:ilvl="0">
      <w:start w:val="15"/>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255A36EF"/>
    <w:multiLevelType w:val="multilevel"/>
    <w:tmpl w:val="79DC5E42"/>
    <w:lvl w:ilvl="0">
      <w:start w:val="16"/>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6554118"/>
    <w:multiLevelType w:val="hybridMultilevel"/>
    <w:tmpl w:val="FABC9CC4"/>
    <w:lvl w:ilvl="0" w:tplc="79401B2E">
      <w:start w:val="1"/>
      <w:numFmt w:val="decimal"/>
      <w:lvlText w:val="%1."/>
      <w:lvlJc w:val="left"/>
      <w:pPr>
        <w:tabs>
          <w:tab w:val="num" w:pos="1174"/>
        </w:tabs>
        <w:ind w:left="1174" w:hanging="454"/>
      </w:pPr>
      <w:rPr>
        <w:rFonts w:hint="default"/>
        <w:color w:val="auto"/>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6637"/>
    <w:multiLevelType w:val="multilevel"/>
    <w:tmpl w:val="349231DA"/>
    <w:lvl w:ilvl="0">
      <w:start w:val="20"/>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6CF04B2"/>
    <w:multiLevelType w:val="multilevel"/>
    <w:tmpl w:val="80A8101A"/>
    <w:lvl w:ilvl="0">
      <w:start w:val="19"/>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9B41AF2"/>
    <w:multiLevelType w:val="hybridMultilevel"/>
    <w:tmpl w:val="E494C7D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F6A41"/>
    <w:multiLevelType w:val="hybridMultilevel"/>
    <w:tmpl w:val="2E167F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E11056B"/>
    <w:multiLevelType w:val="multilevel"/>
    <w:tmpl w:val="FDAE8A98"/>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F2277DB"/>
    <w:multiLevelType w:val="multilevel"/>
    <w:tmpl w:val="CAAE3066"/>
    <w:lvl w:ilvl="0">
      <w:start w:val="17"/>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317FB1"/>
    <w:multiLevelType w:val="multilevel"/>
    <w:tmpl w:val="DC5A050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7946B8A"/>
    <w:multiLevelType w:val="multilevel"/>
    <w:tmpl w:val="BDA04CF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C0D76EE"/>
    <w:multiLevelType w:val="multilevel"/>
    <w:tmpl w:val="753AA6B4"/>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9"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9233A"/>
    <w:multiLevelType w:val="hybridMultilevel"/>
    <w:tmpl w:val="5BB0CC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33B0181"/>
    <w:multiLevelType w:val="multilevel"/>
    <w:tmpl w:val="0C38FB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68"/>
        </w:tabs>
        <w:ind w:left="1068" w:hanging="720"/>
      </w:pPr>
      <w:rPr>
        <w:rFonts w:hint="default"/>
      </w:rPr>
    </w:lvl>
    <w:lvl w:ilvl="2">
      <w:start w:val="1"/>
      <w:numFmt w:val="decimal"/>
      <w:lvlText w:val="%1.%2.%3"/>
      <w:lvlJc w:val="left"/>
      <w:pPr>
        <w:tabs>
          <w:tab w:val="num" w:pos="1416"/>
        </w:tabs>
        <w:ind w:left="1416" w:hanging="720"/>
      </w:pPr>
      <w:rPr>
        <w:rFonts w:hint="default"/>
      </w:rPr>
    </w:lvl>
    <w:lvl w:ilvl="3">
      <w:start w:val="1"/>
      <w:numFmt w:val="decimal"/>
      <w:lvlText w:val="%1.%2.%3.%4"/>
      <w:lvlJc w:val="left"/>
      <w:pPr>
        <w:tabs>
          <w:tab w:val="num" w:pos="2124"/>
        </w:tabs>
        <w:ind w:left="2124" w:hanging="1080"/>
      </w:pPr>
      <w:rPr>
        <w:rFonts w:hint="default"/>
      </w:rPr>
    </w:lvl>
    <w:lvl w:ilvl="4">
      <w:start w:val="1"/>
      <w:numFmt w:val="decimal"/>
      <w:lvlText w:val="%1.%2.%3.%4.%5"/>
      <w:lvlJc w:val="left"/>
      <w:pPr>
        <w:tabs>
          <w:tab w:val="num" w:pos="2832"/>
        </w:tabs>
        <w:ind w:left="2832" w:hanging="1440"/>
      </w:pPr>
      <w:rPr>
        <w:rFonts w:hint="default"/>
      </w:rPr>
    </w:lvl>
    <w:lvl w:ilvl="5">
      <w:start w:val="1"/>
      <w:numFmt w:val="decimal"/>
      <w:lvlText w:val="%1.%2.%3.%4.%5.%6"/>
      <w:lvlJc w:val="left"/>
      <w:pPr>
        <w:tabs>
          <w:tab w:val="num" w:pos="3180"/>
        </w:tabs>
        <w:ind w:left="3180" w:hanging="1440"/>
      </w:pPr>
      <w:rPr>
        <w:rFonts w:hint="default"/>
      </w:rPr>
    </w:lvl>
    <w:lvl w:ilvl="6">
      <w:start w:val="1"/>
      <w:numFmt w:val="decimal"/>
      <w:lvlText w:val="%1.%2.%3.%4.%5.%6.%7"/>
      <w:lvlJc w:val="left"/>
      <w:pPr>
        <w:tabs>
          <w:tab w:val="num" w:pos="3888"/>
        </w:tabs>
        <w:ind w:left="3888" w:hanging="1800"/>
      </w:pPr>
      <w:rPr>
        <w:rFonts w:hint="default"/>
      </w:rPr>
    </w:lvl>
    <w:lvl w:ilvl="7">
      <w:start w:val="1"/>
      <w:numFmt w:val="decimal"/>
      <w:lvlText w:val="%1.%2.%3.%4.%5.%6.%7.%8"/>
      <w:lvlJc w:val="left"/>
      <w:pPr>
        <w:tabs>
          <w:tab w:val="num" w:pos="4596"/>
        </w:tabs>
        <w:ind w:left="4596" w:hanging="2160"/>
      </w:pPr>
      <w:rPr>
        <w:rFonts w:hint="default"/>
      </w:rPr>
    </w:lvl>
    <w:lvl w:ilvl="8">
      <w:start w:val="1"/>
      <w:numFmt w:val="decimal"/>
      <w:lvlText w:val="%1.%2.%3.%4.%5.%6.%7.%8.%9"/>
      <w:lvlJc w:val="left"/>
      <w:pPr>
        <w:tabs>
          <w:tab w:val="num" w:pos="4944"/>
        </w:tabs>
        <w:ind w:left="4944" w:hanging="2160"/>
      </w:pPr>
      <w:rPr>
        <w:rFonts w:hint="default"/>
      </w:rPr>
    </w:lvl>
  </w:abstractNum>
  <w:abstractNum w:abstractNumId="23" w15:restartNumberingAfterBreak="0">
    <w:nsid w:val="43DC0E1C"/>
    <w:multiLevelType w:val="hybridMultilevel"/>
    <w:tmpl w:val="C8BE9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F12F97"/>
    <w:multiLevelType w:val="multilevel"/>
    <w:tmpl w:val="E0A4AADA"/>
    <w:lvl w:ilvl="0">
      <w:start w:val="18"/>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58B2FD0"/>
    <w:multiLevelType w:val="hybridMultilevel"/>
    <w:tmpl w:val="F3CA34F4"/>
    <w:lvl w:ilvl="0" w:tplc="8CFC0F5E">
      <w:start w:val="1"/>
      <w:numFmt w:val="bullet"/>
      <w:lvlText w:val=""/>
      <w:lvlJc w:val="left"/>
      <w:pPr>
        <w:tabs>
          <w:tab w:val="num" w:pos="1860"/>
        </w:tabs>
        <w:ind w:left="1860" w:hanging="360"/>
      </w:pPr>
      <w:rPr>
        <w:rFonts w:ascii="Symbol" w:hAnsi="Symbol"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62F4920"/>
    <w:multiLevelType w:val="hybridMultilevel"/>
    <w:tmpl w:val="2454F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A17F6"/>
    <w:multiLevelType w:val="hybridMultilevel"/>
    <w:tmpl w:val="E9784E14"/>
    <w:lvl w:ilvl="0" w:tplc="04150001">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4D36542D"/>
    <w:multiLevelType w:val="multilevel"/>
    <w:tmpl w:val="0AA49162"/>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94430E"/>
    <w:multiLevelType w:val="multilevel"/>
    <w:tmpl w:val="6CA4515A"/>
    <w:lvl w:ilvl="0">
      <w:start w:val="5"/>
      <w:numFmt w:val="decimal"/>
      <w:lvlText w:val="%1."/>
      <w:lvlJc w:val="left"/>
      <w:pPr>
        <w:ind w:left="360" w:hanging="360"/>
      </w:pPr>
      <w:rPr>
        <w:rFonts w:hint="default"/>
      </w:rPr>
    </w:lvl>
    <w:lvl w:ilvl="1">
      <w:start w:val="1"/>
      <w:numFmt w:val="decimal"/>
      <w:lvlText w:val="%1.%2."/>
      <w:lvlJc w:val="left"/>
      <w:pPr>
        <w:ind w:left="1081" w:hanging="36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30" w15:restartNumberingAfterBreak="0">
    <w:nsid w:val="523B6AE7"/>
    <w:multiLevelType w:val="multilevel"/>
    <w:tmpl w:val="C8D632A2"/>
    <w:lvl w:ilvl="0">
      <w:start w:val="1"/>
      <w:numFmt w:val="bullet"/>
      <w:lvlText w:val=""/>
      <w:lvlJc w:val="left"/>
      <w:pPr>
        <w:ind w:left="1068" w:hanging="360"/>
      </w:pPr>
      <w:rPr>
        <w:rFonts w:ascii="Symbol" w:hAnsi="Symbol"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31" w15:restartNumberingAfterBreak="0">
    <w:nsid w:val="537B4DE0"/>
    <w:multiLevelType w:val="hybridMultilevel"/>
    <w:tmpl w:val="C8BE9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1C21FA"/>
    <w:multiLevelType w:val="multilevel"/>
    <w:tmpl w:val="25CE9916"/>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E2EE1"/>
    <w:multiLevelType w:val="hybridMultilevel"/>
    <w:tmpl w:val="C8BE9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5964CF"/>
    <w:multiLevelType w:val="multilevel"/>
    <w:tmpl w:val="5002AF88"/>
    <w:lvl w:ilvl="0">
      <w:start w:val="14"/>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5F4C434F"/>
    <w:multiLevelType w:val="multilevel"/>
    <w:tmpl w:val="26781EDC"/>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7" w15:restartNumberingAfterBreak="0">
    <w:nsid w:val="60950193"/>
    <w:multiLevelType w:val="hybridMultilevel"/>
    <w:tmpl w:val="F5B6DAF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D218B9"/>
    <w:multiLevelType w:val="multilevel"/>
    <w:tmpl w:val="5AAC0C8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2F04D70"/>
    <w:multiLevelType w:val="multilevel"/>
    <w:tmpl w:val="FEDE12A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58745A3"/>
    <w:multiLevelType w:val="multilevel"/>
    <w:tmpl w:val="ECFE5E02"/>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1068"/>
        </w:tabs>
        <w:ind w:left="1068" w:hanging="720"/>
      </w:pPr>
      <w:rPr>
        <w:rFonts w:ascii="Symbol" w:hAnsi="Symbol" w:hint="default"/>
      </w:rPr>
    </w:lvl>
    <w:lvl w:ilvl="2">
      <w:start w:val="1"/>
      <w:numFmt w:val="bullet"/>
      <w:lvlText w:val=""/>
      <w:lvlJc w:val="left"/>
      <w:pPr>
        <w:tabs>
          <w:tab w:val="num" w:pos="1416"/>
        </w:tabs>
        <w:ind w:left="1416" w:hanging="720"/>
      </w:pPr>
      <w:rPr>
        <w:rFonts w:ascii="Symbol" w:hAnsi="Symbol" w:hint="default"/>
      </w:rPr>
    </w:lvl>
    <w:lvl w:ilvl="3">
      <w:start w:val="1"/>
      <w:numFmt w:val="decimal"/>
      <w:lvlText w:val="%1.%2.%3.%4"/>
      <w:lvlJc w:val="left"/>
      <w:pPr>
        <w:tabs>
          <w:tab w:val="num" w:pos="2124"/>
        </w:tabs>
        <w:ind w:left="2124" w:hanging="1080"/>
      </w:pPr>
      <w:rPr>
        <w:rFonts w:hint="default"/>
      </w:rPr>
    </w:lvl>
    <w:lvl w:ilvl="4">
      <w:start w:val="1"/>
      <w:numFmt w:val="decimal"/>
      <w:lvlText w:val="%1.%2.%3.%4.%5"/>
      <w:lvlJc w:val="left"/>
      <w:pPr>
        <w:tabs>
          <w:tab w:val="num" w:pos="2832"/>
        </w:tabs>
        <w:ind w:left="2832" w:hanging="1440"/>
      </w:pPr>
      <w:rPr>
        <w:rFonts w:hint="default"/>
      </w:rPr>
    </w:lvl>
    <w:lvl w:ilvl="5">
      <w:start w:val="1"/>
      <w:numFmt w:val="decimal"/>
      <w:lvlText w:val="%1.%2.%3.%4.%5.%6"/>
      <w:lvlJc w:val="left"/>
      <w:pPr>
        <w:tabs>
          <w:tab w:val="num" w:pos="3180"/>
        </w:tabs>
        <w:ind w:left="3180" w:hanging="1440"/>
      </w:pPr>
      <w:rPr>
        <w:rFonts w:hint="default"/>
      </w:rPr>
    </w:lvl>
    <w:lvl w:ilvl="6">
      <w:start w:val="1"/>
      <w:numFmt w:val="decimal"/>
      <w:lvlText w:val="%1.%2.%3.%4.%5.%6.%7"/>
      <w:lvlJc w:val="left"/>
      <w:pPr>
        <w:tabs>
          <w:tab w:val="num" w:pos="3888"/>
        </w:tabs>
        <w:ind w:left="3888" w:hanging="1800"/>
      </w:pPr>
      <w:rPr>
        <w:rFonts w:hint="default"/>
      </w:rPr>
    </w:lvl>
    <w:lvl w:ilvl="7">
      <w:start w:val="1"/>
      <w:numFmt w:val="decimal"/>
      <w:lvlText w:val="%1.%2.%3.%4.%5.%6.%7.%8"/>
      <w:lvlJc w:val="left"/>
      <w:pPr>
        <w:tabs>
          <w:tab w:val="num" w:pos="4596"/>
        </w:tabs>
        <w:ind w:left="4596" w:hanging="2160"/>
      </w:pPr>
      <w:rPr>
        <w:rFonts w:hint="default"/>
      </w:rPr>
    </w:lvl>
    <w:lvl w:ilvl="8">
      <w:start w:val="1"/>
      <w:numFmt w:val="decimal"/>
      <w:lvlText w:val="%1.%2.%3.%4.%5.%6.%7.%8.%9"/>
      <w:lvlJc w:val="left"/>
      <w:pPr>
        <w:tabs>
          <w:tab w:val="num" w:pos="4944"/>
        </w:tabs>
        <w:ind w:left="4944" w:hanging="2160"/>
      </w:pPr>
      <w:rPr>
        <w:rFonts w:hint="default"/>
      </w:rPr>
    </w:lvl>
  </w:abstractNum>
  <w:abstractNum w:abstractNumId="41" w15:restartNumberingAfterBreak="0">
    <w:nsid w:val="664249F2"/>
    <w:multiLevelType w:val="hybridMultilevel"/>
    <w:tmpl w:val="C8BE9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590FED"/>
    <w:multiLevelType w:val="multilevel"/>
    <w:tmpl w:val="62F2662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78F1AC4"/>
    <w:multiLevelType w:val="multilevel"/>
    <w:tmpl w:val="0CFC6186"/>
    <w:lvl w:ilvl="0">
      <w:start w:val="1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B63B7"/>
    <w:multiLevelType w:val="hybridMultilevel"/>
    <w:tmpl w:val="87B844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2"/>
  </w:num>
  <w:num w:numId="2">
    <w:abstractNumId w:val="28"/>
  </w:num>
  <w:num w:numId="3">
    <w:abstractNumId w:val="19"/>
  </w:num>
  <w:num w:numId="4">
    <w:abstractNumId w:val="18"/>
  </w:num>
  <w:num w:numId="5">
    <w:abstractNumId w:val="36"/>
  </w:num>
  <w:num w:numId="6">
    <w:abstractNumId w:val="20"/>
  </w:num>
  <w:num w:numId="7">
    <w:abstractNumId w:val="17"/>
  </w:num>
  <w:num w:numId="8">
    <w:abstractNumId w:val="26"/>
  </w:num>
  <w:num w:numId="9">
    <w:abstractNumId w:val="0"/>
  </w:num>
  <w:num w:numId="10">
    <w:abstractNumId w:val="46"/>
  </w:num>
  <w:num w:numId="11">
    <w:abstractNumId w:val="44"/>
  </w:num>
  <w:num w:numId="12">
    <w:abstractNumId w:val="33"/>
  </w:num>
  <w:num w:numId="13">
    <w:abstractNumId w:val="32"/>
  </w:num>
  <w:num w:numId="14">
    <w:abstractNumId w:val="30"/>
  </w:num>
  <w:num w:numId="15">
    <w:abstractNumId w:val="13"/>
  </w:num>
  <w:num w:numId="16">
    <w:abstractNumId w:val="45"/>
  </w:num>
  <w:num w:numId="17">
    <w:abstractNumId w:val="4"/>
  </w:num>
  <w:num w:numId="18">
    <w:abstractNumId w:val="37"/>
  </w:num>
  <w:num w:numId="19">
    <w:abstractNumId w:val="25"/>
  </w:num>
  <w:num w:numId="20">
    <w:abstractNumId w:val="31"/>
  </w:num>
  <w:num w:numId="21">
    <w:abstractNumId w:val="22"/>
  </w:num>
  <w:num w:numId="22">
    <w:abstractNumId w:val="40"/>
  </w:num>
  <w:num w:numId="23">
    <w:abstractNumId w:val="34"/>
  </w:num>
  <w:num w:numId="24">
    <w:abstractNumId w:val="9"/>
  </w:num>
  <w:num w:numId="25">
    <w:abstractNumId w:val="27"/>
  </w:num>
  <w:num w:numId="26">
    <w:abstractNumId w:val="47"/>
  </w:num>
  <w:num w:numId="27">
    <w:abstractNumId w:val="43"/>
  </w:num>
  <w:num w:numId="28">
    <w:abstractNumId w:val="35"/>
  </w:num>
  <w:num w:numId="29">
    <w:abstractNumId w:val="3"/>
  </w:num>
  <w:num w:numId="30">
    <w:abstractNumId w:val="2"/>
  </w:num>
  <w:num w:numId="31">
    <w:abstractNumId w:val="42"/>
  </w:num>
  <w:num w:numId="32">
    <w:abstractNumId w:val="39"/>
  </w:num>
  <w:num w:numId="33">
    <w:abstractNumId w:val="29"/>
  </w:num>
  <w:num w:numId="34">
    <w:abstractNumId w:val="38"/>
  </w:num>
  <w:num w:numId="35">
    <w:abstractNumId w:val="15"/>
  </w:num>
  <w:num w:numId="36">
    <w:abstractNumId w:val="16"/>
  </w:num>
  <w:num w:numId="37">
    <w:abstractNumId w:val="11"/>
  </w:num>
  <w:num w:numId="38">
    <w:abstractNumId w:val="6"/>
  </w:num>
  <w:num w:numId="39">
    <w:abstractNumId w:val="5"/>
  </w:num>
  <w:num w:numId="40">
    <w:abstractNumId w:val="14"/>
  </w:num>
  <w:num w:numId="41">
    <w:abstractNumId w:val="24"/>
  </w:num>
  <w:num w:numId="42">
    <w:abstractNumId w:val="8"/>
  </w:num>
  <w:num w:numId="43">
    <w:abstractNumId w:val="7"/>
  </w:num>
  <w:num w:numId="44">
    <w:abstractNumId w:val="1"/>
  </w:num>
  <w:num w:numId="45">
    <w:abstractNumId w:val="10"/>
  </w:num>
  <w:num w:numId="46">
    <w:abstractNumId w:val="21"/>
  </w:num>
  <w:num w:numId="47">
    <w:abstractNumId w:val="41"/>
  </w:num>
  <w:num w:numId="48">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3830"/>
    <w:rsid w:val="00005BAF"/>
    <w:rsid w:val="00006F52"/>
    <w:rsid w:val="000077AC"/>
    <w:rsid w:val="000174E8"/>
    <w:rsid w:val="00022860"/>
    <w:rsid w:val="000244ED"/>
    <w:rsid w:val="00026AEE"/>
    <w:rsid w:val="00031FEB"/>
    <w:rsid w:val="00033A62"/>
    <w:rsid w:val="00042EAC"/>
    <w:rsid w:val="00043261"/>
    <w:rsid w:val="0005254C"/>
    <w:rsid w:val="000546FF"/>
    <w:rsid w:val="00061286"/>
    <w:rsid w:val="00061B1C"/>
    <w:rsid w:val="00065962"/>
    <w:rsid w:val="000717C3"/>
    <w:rsid w:val="00074682"/>
    <w:rsid w:val="00076AAB"/>
    <w:rsid w:val="00087583"/>
    <w:rsid w:val="00090562"/>
    <w:rsid w:val="00090E58"/>
    <w:rsid w:val="000967FA"/>
    <w:rsid w:val="000A1F7E"/>
    <w:rsid w:val="000A2590"/>
    <w:rsid w:val="000A7649"/>
    <w:rsid w:val="000A7668"/>
    <w:rsid w:val="000B135C"/>
    <w:rsid w:val="000B241B"/>
    <w:rsid w:val="000B6F0B"/>
    <w:rsid w:val="000C0759"/>
    <w:rsid w:val="000C18BC"/>
    <w:rsid w:val="000C5546"/>
    <w:rsid w:val="000C685F"/>
    <w:rsid w:val="000D6601"/>
    <w:rsid w:val="000D76A9"/>
    <w:rsid w:val="000D77D7"/>
    <w:rsid w:val="000E2198"/>
    <w:rsid w:val="000E578F"/>
    <w:rsid w:val="000E5B5A"/>
    <w:rsid w:val="000E7975"/>
    <w:rsid w:val="000F3C06"/>
    <w:rsid w:val="000F5AB7"/>
    <w:rsid w:val="000F69E8"/>
    <w:rsid w:val="000F7D8D"/>
    <w:rsid w:val="001058CB"/>
    <w:rsid w:val="00116AB3"/>
    <w:rsid w:val="0013044B"/>
    <w:rsid w:val="001378B5"/>
    <w:rsid w:val="001408AC"/>
    <w:rsid w:val="0014402D"/>
    <w:rsid w:val="0015273F"/>
    <w:rsid w:val="001603DC"/>
    <w:rsid w:val="00163CB7"/>
    <w:rsid w:val="00166452"/>
    <w:rsid w:val="0017028E"/>
    <w:rsid w:val="00171532"/>
    <w:rsid w:val="00175CF9"/>
    <w:rsid w:val="00177818"/>
    <w:rsid w:val="001929FB"/>
    <w:rsid w:val="001A4749"/>
    <w:rsid w:val="001C0F31"/>
    <w:rsid w:val="001C5095"/>
    <w:rsid w:val="001D791A"/>
    <w:rsid w:val="001E5C91"/>
    <w:rsid w:val="001E5E08"/>
    <w:rsid w:val="001E7135"/>
    <w:rsid w:val="001E7A7C"/>
    <w:rsid w:val="001F1019"/>
    <w:rsid w:val="00200338"/>
    <w:rsid w:val="00206158"/>
    <w:rsid w:val="00206624"/>
    <w:rsid w:val="00212444"/>
    <w:rsid w:val="00227495"/>
    <w:rsid w:val="00231D3A"/>
    <w:rsid w:val="00232372"/>
    <w:rsid w:val="0023271C"/>
    <w:rsid w:val="00236A50"/>
    <w:rsid w:val="00244555"/>
    <w:rsid w:val="00257E3A"/>
    <w:rsid w:val="00266F87"/>
    <w:rsid w:val="0026726D"/>
    <w:rsid w:val="00271460"/>
    <w:rsid w:val="00275CEA"/>
    <w:rsid w:val="0028327C"/>
    <w:rsid w:val="002848FC"/>
    <w:rsid w:val="00287F1B"/>
    <w:rsid w:val="00291989"/>
    <w:rsid w:val="002920F0"/>
    <w:rsid w:val="00294F90"/>
    <w:rsid w:val="00297D71"/>
    <w:rsid w:val="002A03CA"/>
    <w:rsid w:val="002A065B"/>
    <w:rsid w:val="002B43BF"/>
    <w:rsid w:val="002C0B4C"/>
    <w:rsid w:val="002C1E89"/>
    <w:rsid w:val="002C5397"/>
    <w:rsid w:val="002D6ADC"/>
    <w:rsid w:val="002D79C1"/>
    <w:rsid w:val="002F4256"/>
    <w:rsid w:val="002F5898"/>
    <w:rsid w:val="002F7F8D"/>
    <w:rsid w:val="00303243"/>
    <w:rsid w:val="00312108"/>
    <w:rsid w:val="0031404D"/>
    <w:rsid w:val="003177E3"/>
    <w:rsid w:val="00321E8A"/>
    <w:rsid w:val="00323FE9"/>
    <w:rsid w:val="00327881"/>
    <w:rsid w:val="00327F56"/>
    <w:rsid w:val="00354704"/>
    <w:rsid w:val="003559B8"/>
    <w:rsid w:val="0036560A"/>
    <w:rsid w:val="00380AD0"/>
    <w:rsid w:val="00386091"/>
    <w:rsid w:val="003915B1"/>
    <w:rsid w:val="0039426E"/>
    <w:rsid w:val="003A47C8"/>
    <w:rsid w:val="003B05EC"/>
    <w:rsid w:val="003B17B9"/>
    <w:rsid w:val="003D6591"/>
    <w:rsid w:val="003E691F"/>
    <w:rsid w:val="003F3B3A"/>
    <w:rsid w:val="003F43C1"/>
    <w:rsid w:val="004008EA"/>
    <w:rsid w:val="00406CDE"/>
    <w:rsid w:val="00416300"/>
    <w:rsid w:val="00416784"/>
    <w:rsid w:val="00420609"/>
    <w:rsid w:val="00420F9A"/>
    <w:rsid w:val="00445960"/>
    <w:rsid w:val="00446E9A"/>
    <w:rsid w:val="00451F8C"/>
    <w:rsid w:val="004647F0"/>
    <w:rsid w:val="00464E98"/>
    <w:rsid w:val="004706CF"/>
    <w:rsid w:val="00471659"/>
    <w:rsid w:val="004727D3"/>
    <w:rsid w:val="00484650"/>
    <w:rsid w:val="00484853"/>
    <w:rsid w:val="00493BCD"/>
    <w:rsid w:val="00496040"/>
    <w:rsid w:val="004A37D7"/>
    <w:rsid w:val="004A52BB"/>
    <w:rsid w:val="004A715D"/>
    <w:rsid w:val="004A7C2D"/>
    <w:rsid w:val="004A7DBC"/>
    <w:rsid w:val="004B0DDB"/>
    <w:rsid w:val="004B37B9"/>
    <w:rsid w:val="004B47D8"/>
    <w:rsid w:val="004C09EA"/>
    <w:rsid w:val="004C3541"/>
    <w:rsid w:val="004D3600"/>
    <w:rsid w:val="004D47CE"/>
    <w:rsid w:val="004E263A"/>
    <w:rsid w:val="004F08C0"/>
    <w:rsid w:val="004F08C2"/>
    <w:rsid w:val="00501189"/>
    <w:rsid w:val="005019FE"/>
    <w:rsid w:val="0050527F"/>
    <w:rsid w:val="00510C50"/>
    <w:rsid w:val="0052247C"/>
    <w:rsid w:val="00526E8A"/>
    <w:rsid w:val="005308C0"/>
    <w:rsid w:val="00550931"/>
    <w:rsid w:val="005524B2"/>
    <w:rsid w:val="00554792"/>
    <w:rsid w:val="00555A62"/>
    <w:rsid w:val="005576B6"/>
    <w:rsid w:val="00561561"/>
    <w:rsid w:val="00573763"/>
    <w:rsid w:val="00590A1B"/>
    <w:rsid w:val="005948B3"/>
    <w:rsid w:val="0059719C"/>
    <w:rsid w:val="005A3A86"/>
    <w:rsid w:val="005A6A75"/>
    <w:rsid w:val="005A7886"/>
    <w:rsid w:val="005B6D8D"/>
    <w:rsid w:val="005C4857"/>
    <w:rsid w:val="005C7F9E"/>
    <w:rsid w:val="005E2C1D"/>
    <w:rsid w:val="00601AD1"/>
    <w:rsid w:val="0060398D"/>
    <w:rsid w:val="00605A7C"/>
    <w:rsid w:val="00613F91"/>
    <w:rsid w:val="0062389B"/>
    <w:rsid w:val="00623FA3"/>
    <w:rsid w:val="006276E3"/>
    <w:rsid w:val="0063114D"/>
    <w:rsid w:val="00632F25"/>
    <w:rsid w:val="0063782F"/>
    <w:rsid w:val="00640C92"/>
    <w:rsid w:val="00643397"/>
    <w:rsid w:val="00644AA3"/>
    <w:rsid w:val="00651805"/>
    <w:rsid w:val="00652327"/>
    <w:rsid w:val="00674C71"/>
    <w:rsid w:val="006838A1"/>
    <w:rsid w:val="00686A83"/>
    <w:rsid w:val="006906FC"/>
    <w:rsid w:val="00693EF4"/>
    <w:rsid w:val="006951EB"/>
    <w:rsid w:val="0069621C"/>
    <w:rsid w:val="00697405"/>
    <w:rsid w:val="006D146A"/>
    <w:rsid w:val="006E2589"/>
    <w:rsid w:val="007032AD"/>
    <w:rsid w:val="0070492D"/>
    <w:rsid w:val="00714E69"/>
    <w:rsid w:val="007165CD"/>
    <w:rsid w:val="007231A9"/>
    <w:rsid w:val="00724066"/>
    <w:rsid w:val="007310C4"/>
    <w:rsid w:val="00746543"/>
    <w:rsid w:val="0074786E"/>
    <w:rsid w:val="00752D22"/>
    <w:rsid w:val="00765486"/>
    <w:rsid w:val="00780CFB"/>
    <w:rsid w:val="0079299A"/>
    <w:rsid w:val="007A2732"/>
    <w:rsid w:val="007A526A"/>
    <w:rsid w:val="007A69F5"/>
    <w:rsid w:val="007A7109"/>
    <w:rsid w:val="007C3D0B"/>
    <w:rsid w:val="007C4B07"/>
    <w:rsid w:val="007C7631"/>
    <w:rsid w:val="007E67B6"/>
    <w:rsid w:val="007E7D2D"/>
    <w:rsid w:val="007F0022"/>
    <w:rsid w:val="007F00C1"/>
    <w:rsid w:val="007F23C9"/>
    <w:rsid w:val="007F286A"/>
    <w:rsid w:val="007F3242"/>
    <w:rsid w:val="007F5A5A"/>
    <w:rsid w:val="00811602"/>
    <w:rsid w:val="008216B4"/>
    <w:rsid w:val="00824084"/>
    <w:rsid w:val="0082495A"/>
    <w:rsid w:val="00824B40"/>
    <w:rsid w:val="008272F8"/>
    <w:rsid w:val="00831A63"/>
    <w:rsid w:val="0083576C"/>
    <w:rsid w:val="008411BB"/>
    <w:rsid w:val="008447FD"/>
    <w:rsid w:val="008467DC"/>
    <w:rsid w:val="00857EBB"/>
    <w:rsid w:val="00862036"/>
    <w:rsid w:val="008637B7"/>
    <w:rsid w:val="00866B87"/>
    <w:rsid w:val="00882A85"/>
    <w:rsid w:val="00891BC3"/>
    <w:rsid w:val="00892431"/>
    <w:rsid w:val="008949AD"/>
    <w:rsid w:val="008A2C3C"/>
    <w:rsid w:val="008A6D99"/>
    <w:rsid w:val="008D627B"/>
    <w:rsid w:val="008D74FE"/>
    <w:rsid w:val="008D7B48"/>
    <w:rsid w:val="008E02E4"/>
    <w:rsid w:val="008E5CD8"/>
    <w:rsid w:val="00900701"/>
    <w:rsid w:val="00901732"/>
    <w:rsid w:val="00906E72"/>
    <w:rsid w:val="009115DC"/>
    <w:rsid w:val="009163A2"/>
    <w:rsid w:val="009408BA"/>
    <w:rsid w:val="00942294"/>
    <w:rsid w:val="0095195B"/>
    <w:rsid w:val="00952075"/>
    <w:rsid w:val="00960122"/>
    <w:rsid w:val="00960982"/>
    <w:rsid w:val="0097028C"/>
    <w:rsid w:val="0099647B"/>
    <w:rsid w:val="009B2743"/>
    <w:rsid w:val="009B2A58"/>
    <w:rsid w:val="009B5540"/>
    <w:rsid w:val="009C2304"/>
    <w:rsid w:val="009D59EA"/>
    <w:rsid w:val="009E1DB4"/>
    <w:rsid w:val="009E6057"/>
    <w:rsid w:val="009E7F68"/>
    <w:rsid w:val="009F1FE6"/>
    <w:rsid w:val="009F28FD"/>
    <w:rsid w:val="009F3867"/>
    <w:rsid w:val="009F51D0"/>
    <w:rsid w:val="00A02333"/>
    <w:rsid w:val="00A06134"/>
    <w:rsid w:val="00A14B4C"/>
    <w:rsid w:val="00A17342"/>
    <w:rsid w:val="00A21BA6"/>
    <w:rsid w:val="00A230B9"/>
    <w:rsid w:val="00A233F9"/>
    <w:rsid w:val="00A2536F"/>
    <w:rsid w:val="00A3020A"/>
    <w:rsid w:val="00A30FEE"/>
    <w:rsid w:val="00A32196"/>
    <w:rsid w:val="00A3427C"/>
    <w:rsid w:val="00A36AC7"/>
    <w:rsid w:val="00A50815"/>
    <w:rsid w:val="00A529DF"/>
    <w:rsid w:val="00A53D9E"/>
    <w:rsid w:val="00A66943"/>
    <w:rsid w:val="00A713C4"/>
    <w:rsid w:val="00A842EC"/>
    <w:rsid w:val="00A90296"/>
    <w:rsid w:val="00A95E15"/>
    <w:rsid w:val="00AA3D7D"/>
    <w:rsid w:val="00AA69E8"/>
    <w:rsid w:val="00AB3A7C"/>
    <w:rsid w:val="00AC0C64"/>
    <w:rsid w:val="00AC2C23"/>
    <w:rsid w:val="00AD5893"/>
    <w:rsid w:val="00AE4880"/>
    <w:rsid w:val="00AE54F9"/>
    <w:rsid w:val="00AE66E5"/>
    <w:rsid w:val="00B0036C"/>
    <w:rsid w:val="00B00561"/>
    <w:rsid w:val="00B11448"/>
    <w:rsid w:val="00B27DCA"/>
    <w:rsid w:val="00B30442"/>
    <w:rsid w:val="00B56C0D"/>
    <w:rsid w:val="00B63F43"/>
    <w:rsid w:val="00B6541C"/>
    <w:rsid w:val="00B75B37"/>
    <w:rsid w:val="00B770B3"/>
    <w:rsid w:val="00B85959"/>
    <w:rsid w:val="00B9015A"/>
    <w:rsid w:val="00B93550"/>
    <w:rsid w:val="00B976B7"/>
    <w:rsid w:val="00BA0384"/>
    <w:rsid w:val="00BA0811"/>
    <w:rsid w:val="00BA1984"/>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2004"/>
    <w:rsid w:val="00C462C7"/>
    <w:rsid w:val="00C46A02"/>
    <w:rsid w:val="00C50036"/>
    <w:rsid w:val="00C540E8"/>
    <w:rsid w:val="00C6191B"/>
    <w:rsid w:val="00C666B5"/>
    <w:rsid w:val="00C708D0"/>
    <w:rsid w:val="00C715D2"/>
    <w:rsid w:val="00C76571"/>
    <w:rsid w:val="00C76C93"/>
    <w:rsid w:val="00C84DB4"/>
    <w:rsid w:val="00C86D18"/>
    <w:rsid w:val="00C92880"/>
    <w:rsid w:val="00CA7EBE"/>
    <w:rsid w:val="00CB0B0B"/>
    <w:rsid w:val="00CB506E"/>
    <w:rsid w:val="00CB6097"/>
    <w:rsid w:val="00CB60AF"/>
    <w:rsid w:val="00CC0521"/>
    <w:rsid w:val="00CC666F"/>
    <w:rsid w:val="00CC74AE"/>
    <w:rsid w:val="00CD1AD0"/>
    <w:rsid w:val="00CD4749"/>
    <w:rsid w:val="00CD48F0"/>
    <w:rsid w:val="00CD65B6"/>
    <w:rsid w:val="00CE107B"/>
    <w:rsid w:val="00CF09A3"/>
    <w:rsid w:val="00CF37B5"/>
    <w:rsid w:val="00CF44C0"/>
    <w:rsid w:val="00CF5B8D"/>
    <w:rsid w:val="00CF6567"/>
    <w:rsid w:val="00D02D12"/>
    <w:rsid w:val="00D05AFB"/>
    <w:rsid w:val="00D121B1"/>
    <w:rsid w:val="00D21B46"/>
    <w:rsid w:val="00D5135A"/>
    <w:rsid w:val="00D54882"/>
    <w:rsid w:val="00D550A3"/>
    <w:rsid w:val="00D6333A"/>
    <w:rsid w:val="00D65251"/>
    <w:rsid w:val="00D668D7"/>
    <w:rsid w:val="00D730B1"/>
    <w:rsid w:val="00D80FF2"/>
    <w:rsid w:val="00D97647"/>
    <w:rsid w:val="00D97705"/>
    <w:rsid w:val="00DA1DF5"/>
    <w:rsid w:val="00DA62B3"/>
    <w:rsid w:val="00DB13A4"/>
    <w:rsid w:val="00DB4B5B"/>
    <w:rsid w:val="00DB618B"/>
    <w:rsid w:val="00DB75DA"/>
    <w:rsid w:val="00DD4B55"/>
    <w:rsid w:val="00DD7C52"/>
    <w:rsid w:val="00DE4D7A"/>
    <w:rsid w:val="00DE58B1"/>
    <w:rsid w:val="00DE7064"/>
    <w:rsid w:val="00DF0FA6"/>
    <w:rsid w:val="00DF43D2"/>
    <w:rsid w:val="00E25BFC"/>
    <w:rsid w:val="00E3325E"/>
    <w:rsid w:val="00E37CA0"/>
    <w:rsid w:val="00E40903"/>
    <w:rsid w:val="00E41F86"/>
    <w:rsid w:val="00E43683"/>
    <w:rsid w:val="00E45F96"/>
    <w:rsid w:val="00E54F7E"/>
    <w:rsid w:val="00E64F43"/>
    <w:rsid w:val="00E73974"/>
    <w:rsid w:val="00E73FDA"/>
    <w:rsid w:val="00E758B5"/>
    <w:rsid w:val="00E81887"/>
    <w:rsid w:val="00E90C5F"/>
    <w:rsid w:val="00E9553E"/>
    <w:rsid w:val="00EA03EC"/>
    <w:rsid w:val="00EA6C2B"/>
    <w:rsid w:val="00EB7981"/>
    <w:rsid w:val="00EC7AB4"/>
    <w:rsid w:val="00ED6100"/>
    <w:rsid w:val="00ED6D8F"/>
    <w:rsid w:val="00EE02B2"/>
    <w:rsid w:val="00EE3BB5"/>
    <w:rsid w:val="00EF1B10"/>
    <w:rsid w:val="00EF49A6"/>
    <w:rsid w:val="00EF694D"/>
    <w:rsid w:val="00EF7FE8"/>
    <w:rsid w:val="00F05882"/>
    <w:rsid w:val="00F064DA"/>
    <w:rsid w:val="00F10298"/>
    <w:rsid w:val="00F1104C"/>
    <w:rsid w:val="00F168CF"/>
    <w:rsid w:val="00F21DCB"/>
    <w:rsid w:val="00F2200E"/>
    <w:rsid w:val="00F22165"/>
    <w:rsid w:val="00F246C1"/>
    <w:rsid w:val="00F252A5"/>
    <w:rsid w:val="00F31EFD"/>
    <w:rsid w:val="00F40D47"/>
    <w:rsid w:val="00F41DFA"/>
    <w:rsid w:val="00F5124B"/>
    <w:rsid w:val="00F571EF"/>
    <w:rsid w:val="00F63457"/>
    <w:rsid w:val="00F7485A"/>
    <w:rsid w:val="00F77DC4"/>
    <w:rsid w:val="00F879E6"/>
    <w:rsid w:val="00F87F72"/>
    <w:rsid w:val="00F93F2A"/>
    <w:rsid w:val="00F94816"/>
    <w:rsid w:val="00FA0938"/>
    <w:rsid w:val="00FA3940"/>
    <w:rsid w:val="00FA5129"/>
    <w:rsid w:val="00FB0AF2"/>
    <w:rsid w:val="00FB0F40"/>
    <w:rsid w:val="00FB425B"/>
    <w:rsid w:val="00FB5D20"/>
    <w:rsid w:val="00FB609E"/>
    <w:rsid w:val="00FB6776"/>
    <w:rsid w:val="00FC3511"/>
    <w:rsid w:val="00FC3D9E"/>
    <w:rsid w:val="00FD27BE"/>
    <w:rsid w:val="00FD3A9A"/>
    <w:rsid w:val="00FD4C35"/>
    <w:rsid w:val="00FE3627"/>
    <w:rsid w:val="00FE672A"/>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5"/>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image" Target="media/image3.emf"/><Relationship Id="rId26" Type="http://schemas.openxmlformats.org/officeDocument/2006/relationships/hyperlink" Target="https://www.enea.pl/grupaenea/o_grupie/enea-polaniec/zamowienia/dokumenty-dla-wykonawcow/owzu-wersja-nz-4-2018.pdf?t=1544077388" TargetMode="External"/><Relationship Id="rId3" Type="http://schemas.openxmlformats.org/officeDocument/2006/relationships/styles" Target="styles.xml"/><Relationship Id="rId21" Type="http://schemas.openxmlformats.org/officeDocument/2006/relationships/package" Target="embeddings/Dokument_programu_Microsoft_Word2.docx"/><Relationship Id="rId7" Type="http://schemas.openxmlformats.org/officeDocument/2006/relationships/endnotes" Target="endnotes.xml"/><Relationship Id="rId12" Type="http://schemas.openxmlformats.org/officeDocument/2006/relationships/hyperlink" Target="mailto:antoni.salij@enea.pl" TargetMode="External"/><Relationship Id="rId17" Type="http://schemas.openxmlformats.org/officeDocument/2006/relationships/package" Target="embeddings/Dokument_programu_Microsoft_Word.docx"/><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https://aukcje.eb2b.com.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toni.salij@enea.pl" TargetMode="External"/><Relationship Id="rId23" Type="http://schemas.openxmlformats.org/officeDocument/2006/relationships/image" Target="media/image5.png"/><Relationship Id="rId28"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1.doc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hyperlink" Target="mailto:antoni.salij@ene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318F-41ED-4AE8-8D04-E95DC306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11303</Words>
  <Characters>67824</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Suchoń Alicja</cp:lastModifiedBy>
  <cp:revision>8</cp:revision>
  <cp:lastPrinted>2018-03-05T12:06:00Z</cp:lastPrinted>
  <dcterms:created xsi:type="dcterms:W3CDTF">2019-01-17T08:25:00Z</dcterms:created>
  <dcterms:modified xsi:type="dcterms:W3CDTF">2019-01-18T11:56:00Z</dcterms:modified>
</cp:coreProperties>
</file>